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F2F" w:rsidRPr="00B2567F" w:rsidRDefault="002937EF" w:rsidP="002937EF">
      <w:pPr>
        <w:jc w:val="center"/>
        <w:rPr>
          <w:rFonts w:ascii="Times New Roman" w:hAnsi="Times New Roman" w:cs="Times New Roman"/>
          <w:b/>
          <w:sz w:val="24"/>
          <w:szCs w:val="24"/>
        </w:rPr>
      </w:pPr>
      <w:bookmarkStart w:id="0" w:name="_GoBack"/>
      <w:bookmarkEnd w:id="0"/>
      <w:r w:rsidRPr="00B2567F">
        <w:rPr>
          <w:rFonts w:ascii="Times New Roman" w:hAnsi="Times New Roman" w:cs="Times New Roman"/>
          <w:b/>
          <w:sz w:val="24"/>
          <w:szCs w:val="24"/>
        </w:rPr>
        <w:t>Executive Summary of Bid Evaluation Report</w:t>
      </w:r>
    </w:p>
    <w:p w:rsidR="00575A35" w:rsidRPr="00B2567F" w:rsidRDefault="00575A35">
      <w:pPr>
        <w:jc w:val="center"/>
        <w:rPr>
          <w:rFonts w:ascii="Times New Roman" w:hAnsi="Times New Roman" w:cs="Times New Roman"/>
          <w:b/>
          <w:sz w:val="24"/>
          <w:szCs w:val="24"/>
        </w:rPr>
      </w:pPr>
      <w:r w:rsidRPr="00B2567F">
        <w:rPr>
          <w:rFonts w:ascii="Times New Roman" w:hAnsi="Times New Roman" w:cs="Times New Roman"/>
          <w:b/>
          <w:sz w:val="24"/>
          <w:szCs w:val="24"/>
        </w:rPr>
        <w:t>Procurement of a Student Information Management System (SIMS) software for the Open University of Mauritius</w:t>
      </w:r>
    </w:p>
    <w:p w:rsidR="002937EF" w:rsidRPr="00B2567F" w:rsidRDefault="002937EF" w:rsidP="00575A35">
      <w:pPr>
        <w:jc w:val="center"/>
        <w:rPr>
          <w:rFonts w:ascii="Times New Roman" w:hAnsi="Times New Roman" w:cs="Times New Roman"/>
          <w:b/>
          <w:sz w:val="24"/>
          <w:szCs w:val="24"/>
        </w:rPr>
      </w:pPr>
      <w:r w:rsidRPr="00B2567F">
        <w:rPr>
          <w:rFonts w:ascii="Times New Roman" w:hAnsi="Times New Roman" w:cs="Times New Roman"/>
          <w:b/>
          <w:sz w:val="24"/>
          <w:szCs w:val="24"/>
        </w:rPr>
        <w:t xml:space="preserve">Reference number of </w:t>
      </w:r>
      <w:r w:rsidR="00575A35" w:rsidRPr="00B2567F">
        <w:rPr>
          <w:rFonts w:ascii="Times New Roman" w:hAnsi="Times New Roman" w:cs="Times New Roman"/>
          <w:b/>
          <w:sz w:val="24"/>
          <w:szCs w:val="24"/>
        </w:rPr>
        <w:t>P</w:t>
      </w:r>
      <w:r w:rsidRPr="00B2567F">
        <w:rPr>
          <w:rFonts w:ascii="Times New Roman" w:hAnsi="Times New Roman" w:cs="Times New Roman"/>
          <w:b/>
          <w:sz w:val="24"/>
          <w:szCs w:val="24"/>
        </w:rPr>
        <w:t>rocurement</w:t>
      </w:r>
      <w:r w:rsidR="00575A35" w:rsidRPr="00B2567F">
        <w:rPr>
          <w:rFonts w:ascii="Times New Roman" w:hAnsi="Times New Roman" w:cs="Times New Roman"/>
          <w:b/>
          <w:sz w:val="24"/>
          <w:szCs w:val="24"/>
        </w:rPr>
        <w:t>: OU/OAB/</w:t>
      </w:r>
      <w:r w:rsidR="00E350B3">
        <w:rPr>
          <w:rFonts w:ascii="Times New Roman" w:hAnsi="Times New Roman" w:cs="Times New Roman"/>
          <w:b/>
          <w:sz w:val="24"/>
          <w:szCs w:val="24"/>
        </w:rPr>
        <w:t>6</w:t>
      </w:r>
      <w:r w:rsidR="00575A35" w:rsidRPr="00B2567F">
        <w:rPr>
          <w:rFonts w:ascii="Times New Roman" w:hAnsi="Times New Roman" w:cs="Times New Roman"/>
          <w:b/>
          <w:sz w:val="24"/>
          <w:szCs w:val="24"/>
        </w:rPr>
        <w:t xml:space="preserve">/22-23 </w:t>
      </w:r>
    </w:p>
    <w:p w:rsidR="00B2567F" w:rsidRPr="00B2567F" w:rsidRDefault="002937EF" w:rsidP="00B2567F">
      <w:pPr>
        <w:pStyle w:val="ListParagraph"/>
        <w:numPr>
          <w:ilvl w:val="0"/>
          <w:numId w:val="1"/>
        </w:numPr>
        <w:spacing w:line="360" w:lineRule="auto"/>
        <w:jc w:val="both"/>
        <w:rPr>
          <w:rFonts w:ascii="Times New Roman" w:hAnsi="Times New Roman"/>
          <w:sz w:val="24"/>
          <w:szCs w:val="24"/>
        </w:rPr>
      </w:pPr>
      <w:r w:rsidRPr="00B2567F">
        <w:rPr>
          <w:rFonts w:ascii="Times New Roman" w:hAnsi="Times New Roman" w:cs="Times New Roman"/>
          <w:b/>
          <w:sz w:val="24"/>
          <w:szCs w:val="24"/>
        </w:rPr>
        <w:t xml:space="preserve">Scope of </w:t>
      </w:r>
      <w:r w:rsidR="00B2567F" w:rsidRPr="00B2567F">
        <w:rPr>
          <w:rFonts w:ascii="Times New Roman" w:hAnsi="Times New Roman" w:cs="Times New Roman"/>
          <w:b/>
          <w:sz w:val="24"/>
          <w:szCs w:val="24"/>
        </w:rPr>
        <w:t>Contract</w:t>
      </w:r>
      <w:r w:rsidR="00B2567F">
        <w:rPr>
          <w:rFonts w:ascii="Times New Roman" w:hAnsi="Times New Roman" w:cs="Times New Roman"/>
          <w:b/>
          <w:sz w:val="24"/>
          <w:szCs w:val="24"/>
        </w:rPr>
        <w:t>:</w:t>
      </w:r>
      <w:r w:rsidR="00B2567F">
        <w:rPr>
          <w:rFonts w:ascii="Times New Roman" w:hAnsi="Times New Roman" w:cs="Times New Roman"/>
          <w:sz w:val="24"/>
          <w:szCs w:val="24"/>
        </w:rPr>
        <w:t xml:space="preserve"> </w:t>
      </w:r>
    </w:p>
    <w:p w:rsidR="00B2567F" w:rsidRDefault="00B2567F" w:rsidP="00B2567F">
      <w:pPr>
        <w:pStyle w:val="ListParagraph"/>
        <w:spacing w:line="360" w:lineRule="auto"/>
        <w:jc w:val="both"/>
        <w:rPr>
          <w:rFonts w:ascii="Times New Roman" w:hAnsi="Times New Roman"/>
          <w:sz w:val="24"/>
          <w:szCs w:val="24"/>
        </w:rPr>
      </w:pPr>
      <w:r w:rsidRPr="00B2567F">
        <w:rPr>
          <w:rFonts w:ascii="Times New Roman" w:hAnsi="Times New Roman"/>
          <w:sz w:val="24"/>
          <w:szCs w:val="24"/>
        </w:rPr>
        <w:t>The SIMS procurement covers the</w:t>
      </w:r>
      <w:r>
        <w:rPr>
          <w:rFonts w:ascii="Times New Roman" w:hAnsi="Times New Roman"/>
          <w:sz w:val="24"/>
          <w:szCs w:val="24"/>
        </w:rPr>
        <w:t xml:space="preserve"> </w:t>
      </w:r>
      <w:r w:rsidRPr="00B2567F">
        <w:rPr>
          <w:rFonts w:ascii="Times New Roman" w:hAnsi="Times New Roman"/>
          <w:sz w:val="24"/>
          <w:szCs w:val="24"/>
        </w:rPr>
        <w:t>following products and services.</w:t>
      </w:r>
    </w:p>
    <w:p w:rsidR="00B2567F" w:rsidRDefault="00B2567F" w:rsidP="00B2567F">
      <w:pPr>
        <w:pStyle w:val="ListParagraph"/>
        <w:numPr>
          <w:ilvl w:val="1"/>
          <w:numId w:val="1"/>
        </w:numPr>
        <w:autoSpaceDE w:val="0"/>
        <w:autoSpaceDN w:val="0"/>
        <w:adjustRightInd w:val="0"/>
        <w:spacing w:after="0" w:line="360" w:lineRule="auto"/>
        <w:ind w:hanging="589"/>
        <w:jc w:val="both"/>
        <w:rPr>
          <w:rFonts w:ascii="Times New Roman" w:hAnsi="Times New Roman"/>
          <w:color w:val="000000"/>
          <w:sz w:val="23"/>
          <w:szCs w:val="23"/>
          <w:lang w:val="en-GB"/>
        </w:rPr>
      </w:pPr>
      <w:r>
        <w:rPr>
          <w:rFonts w:ascii="Times New Roman" w:hAnsi="Times New Roman"/>
          <w:color w:val="000000"/>
          <w:sz w:val="23"/>
          <w:szCs w:val="23"/>
          <w:lang w:val="en-GB"/>
        </w:rPr>
        <w:t xml:space="preserve">The solution </w:t>
      </w:r>
      <w:r w:rsidRPr="00095531">
        <w:rPr>
          <w:rFonts w:ascii="Times New Roman" w:hAnsi="Times New Roman"/>
          <w:color w:val="000000"/>
          <w:sz w:val="23"/>
          <w:szCs w:val="23"/>
          <w:lang w:val="en-GB"/>
        </w:rPr>
        <w:t xml:space="preserve">must have </w:t>
      </w:r>
      <w:r>
        <w:rPr>
          <w:rFonts w:ascii="Times New Roman" w:hAnsi="Times New Roman"/>
          <w:color w:val="000000"/>
          <w:sz w:val="23"/>
          <w:szCs w:val="23"/>
          <w:lang w:val="en-GB"/>
        </w:rPr>
        <w:t xml:space="preserve">been </w:t>
      </w:r>
      <w:r w:rsidRPr="00095531">
        <w:rPr>
          <w:rFonts w:ascii="Times New Roman" w:hAnsi="Times New Roman"/>
          <w:color w:val="000000"/>
          <w:sz w:val="23"/>
          <w:szCs w:val="23"/>
          <w:lang w:val="en-GB"/>
        </w:rPr>
        <w:t xml:space="preserve">supplied and customised in ten (10) universities located in at least five (5) different countries (each country must have at least one university where the software has been supplied). This should be supported by written testimonials and full contact details of a person from each of the ten universities as evidence of satisfactory performance. </w:t>
      </w:r>
    </w:p>
    <w:p w:rsidR="00B2567F" w:rsidRDefault="00B2567F" w:rsidP="00B2567F">
      <w:pPr>
        <w:pStyle w:val="ListParagraph"/>
        <w:numPr>
          <w:ilvl w:val="1"/>
          <w:numId w:val="1"/>
        </w:numPr>
        <w:autoSpaceDE w:val="0"/>
        <w:autoSpaceDN w:val="0"/>
        <w:adjustRightInd w:val="0"/>
        <w:spacing w:after="0" w:line="360" w:lineRule="auto"/>
        <w:ind w:hanging="589"/>
        <w:jc w:val="both"/>
        <w:rPr>
          <w:rFonts w:ascii="Times New Roman" w:hAnsi="Times New Roman"/>
          <w:color w:val="000000"/>
          <w:sz w:val="23"/>
          <w:szCs w:val="23"/>
          <w:lang w:val="en-GB"/>
        </w:rPr>
      </w:pPr>
      <w:r w:rsidRPr="00B2567F">
        <w:rPr>
          <w:rFonts w:ascii="Times New Roman" w:hAnsi="Times New Roman"/>
          <w:color w:val="000000"/>
          <w:sz w:val="23"/>
          <w:szCs w:val="23"/>
          <w:lang w:val="en-GB"/>
        </w:rPr>
        <w:t xml:space="preserve">The bidder should be the holder of a valid certificate as an authorised dealer. </w:t>
      </w:r>
    </w:p>
    <w:p w:rsidR="00B2567F" w:rsidRDefault="00B2567F" w:rsidP="00B2567F">
      <w:pPr>
        <w:pStyle w:val="ListParagraph"/>
        <w:numPr>
          <w:ilvl w:val="1"/>
          <w:numId w:val="1"/>
        </w:numPr>
        <w:autoSpaceDE w:val="0"/>
        <w:autoSpaceDN w:val="0"/>
        <w:adjustRightInd w:val="0"/>
        <w:spacing w:after="0" w:line="360" w:lineRule="auto"/>
        <w:ind w:hanging="589"/>
        <w:jc w:val="both"/>
        <w:rPr>
          <w:rFonts w:ascii="Times New Roman" w:hAnsi="Times New Roman"/>
          <w:color w:val="000000"/>
          <w:sz w:val="23"/>
          <w:szCs w:val="23"/>
          <w:lang w:val="en-GB"/>
        </w:rPr>
      </w:pPr>
      <w:r w:rsidRPr="00B2567F">
        <w:rPr>
          <w:rFonts w:ascii="Times New Roman" w:hAnsi="Times New Roman"/>
          <w:color w:val="000000"/>
          <w:sz w:val="23"/>
          <w:szCs w:val="23"/>
          <w:lang w:val="en-GB"/>
        </w:rPr>
        <w:t>The SIMS solution proposed by the supplier must be able to accommodate 1</w:t>
      </w:r>
      <w:r w:rsidR="00E350B3">
        <w:rPr>
          <w:rFonts w:ascii="Times New Roman" w:hAnsi="Times New Roman"/>
          <w:color w:val="000000"/>
          <w:sz w:val="23"/>
          <w:szCs w:val="23"/>
          <w:lang w:val="en-GB"/>
        </w:rPr>
        <w:t>1</w:t>
      </w:r>
      <w:r w:rsidRPr="00B2567F">
        <w:rPr>
          <w:rFonts w:ascii="Times New Roman" w:hAnsi="Times New Roman"/>
          <w:color w:val="000000"/>
          <w:sz w:val="23"/>
          <w:szCs w:val="23"/>
          <w:lang w:val="en-GB"/>
        </w:rPr>
        <w:t>,000 learners and be scalable for an extra ten to thirty percent (10 to 30%) learners every year.</w:t>
      </w:r>
    </w:p>
    <w:p w:rsidR="00B2567F" w:rsidRDefault="00B2567F" w:rsidP="00B2567F">
      <w:pPr>
        <w:pStyle w:val="ListParagraph"/>
        <w:numPr>
          <w:ilvl w:val="1"/>
          <w:numId w:val="1"/>
        </w:numPr>
        <w:autoSpaceDE w:val="0"/>
        <w:autoSpaceDN w:val="0"/>
        <w:adjustRightInd w:val="0"/>
        <w:spacing w:after="0" w:line="360" w:lineRule="auto"/>
        <w:ind w:hanging="589"/>
        <w:jc w:val="both"/>
        <w:rPr>
          <w:rFonts w:ascii="Times New Roman" w:hAnsi="Times New Roman"/>
          <w:color w:val="000000"/>
          <w:sz w:val="23"/>
          <w:szCs w:val="23"/>
          <w:lang w:val="en-GB"/>
        </w:rPr>
      </w:pPr>
      <w:r w:rsidRPr="00B2567F">
        <w:rPr>
          <w:rFonts w:ascii="Times New Roman" w:hAnsi="Times New Roman"/>
          <w:color w:val="000000"/>
          <w:sz w:val="23"/>
          <w:szCs w:val="23"/>
          <w:lang w:val="en-GB"/>
        </w:rPr>
        <w:t>The SIMS solution must be SaaS-based and final costing must include the cost of hosting.</w:t>
      </w:r>
    </w:p>
    <w:p w:rsidR="00B2567F" w:rsidRDefault="00B2567F" w:rsidP="00B2567F">
      <w:pPr>
        <w:pStyle w:val="ListParagraph"/>
        <w:numPr>
          <w:ilvl w:val="1"/>
          <w:numId w:val="1"/>
        </w:numPr>
        <w:autoSpaceDE w:val="0"/>
        <w:autoSpaceDN w:val="0"/>
        <w:adjustRightInd w:val="0"/>
        <w:spacing w:after="0" w:line="360" w:lineRule="auto"/>
        <w:ind w:hanging="589"/>
        <w:jc w:val="both"/>
        <w:rPr>
          <w:rFonts w:ascii="Times New Roman" w:hAnsi="Times New Roman"/>
          <w:color w:val="000000"/>
          <w:sz w:val="23"/>
          <w:szCs w:val="23"/>
          <w:lang w:val="en-GB"/>
        </w:rPr>
      </w:pPr>
      <w:r w:rsidRPr="00B2567F">
        <w:rPr>
          <w:rFonts w:ascii="Times New Roman" w:hAnsi="Times New Roman"/>
          <w:color w:val="000000"/>
          <w:sz w:val="23"/>
          <w:szCs w:val="23"/>
          <w:lang w:val="en-GB"/>
        </w:rPr>
        <w:t xml:space="preserve">The SIMS solution must be fully able to integrate with Blackboard Learn Ultra LMS and must provide evidence of integration of at least </w:t>
      </w:r>
      <w:r w:rsidR="00E350B3">
        <w:rPr>
          <w:rFonts w:ascii="Times New Roman" w:hAnsi="Times New Roman"/>
          <w:color w:val="000000"/>
          <w:sz w:val="23"/>
          <w:szCs w:val="23"/>
          <w:lang w:val="en-GB"/>
        </w:rPr>
        <w:t>two (</w:t>
      </w:r>
      <w:r w:rsidRPr="00B2567F">
        <w:rPr>
          <w:rFonts w:ascii="Times New Roman" w:hAnsi="Times New Roman"/>
          <w:color w:val="000000"/>
          <w:sz w:val="23"/>
          <w:szCs w:val="23"/>
          <w:lang w:val="en-GB"/>
        </w:rPr>
        <w:t>2</w:t>
      </w:r>
      <w:r w:rsidR="00E350B3">
        <w:rPr>
          <w:rFonts w:ascii="Times New Roman" w:hAnsi="Times New Roman"/>
          <w:color w:val="000000"/>
          <w:sz w:val="23"/>
          <w:szCs w:val="23"/>
          <w:lang w:val="en-GB"/>
        </w:rPr>
        <w:t>)</w:t>
      </w:r>
      <w:r w:rsidRPr="00B2567F">
        <w:rPr>
          <w:rFonts w:ascii="Times New Roman" w:hAnsi="Times New Roman"/>
          <w:color w:val="000000"/>
          <w:sz w:val="23"/>
          <w:szCs w:val="23"/>
          <w:lang w:val="en-GB"/>
        </w:rPr>
        <w:t xml:space="preserve"> universities.</w:t>
      </w:r>
    </w:p>
    <w:p w:rsidR="00B2567F" w:rsidRDefault="00B2567F" w:rsidP="00B2567F">
      <w:pPr>
        <w:pStyle w:val="ListParagraph"/>
        <w:numPr>
          <w:ilvl w:val="1"/>
          <w:numId w:val="1"/>
        </w:numPr>
        <w:autoSpaceDE w:val="0"/>
        <w:autoSpaceDN w:val="0"/>
        <w:adjustRightInd w:val="0"/>
        <w:spacing w:after="0" w:line="360" w:lineRule="auto"/>
        <w:ind w:hanging="589"/>
        <w:jc w:val="both"/>
        <w:rPr>
          <w:rFonts w:ascii="Times New Roman" w:hAnsi="Times New Roman"/>
          <w:color w:val="000000"/>
          <w:sz w:val="23"/>
          <w:szCs w:val="23"/>
          <w:lang w:val="en-GB"/>
        </w:rPr>
      </w:pPr>
      <w:r w:rsidRPr="00B2567F">
        <w:rPr>
          <w:rFonts w:ascii="Times New Roman" w:hAnsi="Times New Roman"/>
          <w:color w:val="000000"/>
          <w:sz w:val="23"/>
          <w:szCs w:val="23"/>
          <w:lang w:val="en-GB"/>
        </w:rPr>
        <w:t>The SIMS solution must have a dedicated mobile app for Android and iOS devices including tablets.</w:t>
      </w:r>
      <w:bookmarkStart w:id="1" w:name="_Hlk129609769"/>
    </w:p>
    <w:p w:rsidR="00B2567F" w:rsidRDefault="00B2567F" w:rsidP="00B2567F">
      <w:pPr>
        <w:pStyle w:val="ListParagraph"/>
        <w:numPr>
          <w:ilvl w:val="1"/>
          <w:numId w:val="1"/>
        </w:numPr>
        <w:tabs>
          <w:tab w:val="left" w:pos="1560"/>
        </w:tabs>
        <w:autoSpaceDE w:val="0"/>
        <w:autoSpaceDN w:val="0"/>
        <w:adjustRightInd w:val="0"/>
        <w:spacing w:after="0" w:line="360" w:lineRule="auto"/>
        <w:ind w:hanging="589"/>
        <w:jc w:val="both"/>
        <w:rPr>
          <w:rFonts w:ascii="Times New Roman" w:hAnsi="Times New Roman"/>
          <w:color w:val="000000"/>
          <w:sz w:val="23"/>
          <w:szCs w:val="23"/>
          <w:lang w:val="en-GB"/>
        </w:rPr>
      </w:pPr>
      <w:r w:rsidRPr="00B2567F">
        <w:rPr>
          <w:rFonts w:ascii="Times New Roman" w:hAnsi="Times New Roman"/>
          <w:color w:val="000000"/>
          <w:sz w:val="23"/>
          <w:szCs w:val="23"/>
          <w:lang w:val="en-GB"/>
        </w:rPr>
        <w:t>A project manager (or equivalent) and project technical lead (or equivalent) from the bidder’s side must be dedicated to the project at Open University of Mauritius. The supplier should provide training for users including user/operation manuals (soft or hardcopies).</w:t>
      </w:r>
      <w:bookmarkEnd w:id="1"/>
    </w:p>
    <w:p w:rsidR="00B2567F" w:rsidRDefault="00B2567F" w:rsidP="00B2567F">
      <w:pPr>
        <w:pStyle w:val="ListParagraph"/>
        <w:numPr>
          <w:ilvl w:val="1"/>
          <w:numId w:val="1"/>
        </w:numPr>
        <w:tabs>
          <w:tab w:val="left" w:pos="1560"/>
        </w:tabs>
        <w:autoSpaceDE w:val="0"/>
        <w:autoSpaceDN w:val="0"/>
        <w:adjustRightInd w:val="0"/>
        <w:spacing w:after="0" w:line="360" w:lineRule="auto"/>
        <w:ind w:hanging="589"/>
        <w:jc w:val="both"/>
        <w:rPr>
          <w:rFonts w:ascii="Times New Roman" w:hAnsi="Times New Roman"/>
          <w:color w:val="000000"/>
          <w:sz w:val="23"/>
          <w:szCs w:val="23"/>
          <w:lang w:val="en-GB"/>
        </w:rPr>
      </w:pPr>
      <w:r w:rsidRPr="00B2567F">
        <w:rPr>
          <w:rFonts w:ascii="Times New Roman" w:hAnsi="Times New Roman"/>
          <w:color w:val="000000"/>
          <w:sz w:val="23"/>
          <w:szCs w:val="23"/>
          <w:lang w:val="en-GB"/>
        </w:rPr>
        <w:t>The SIMS should also cater access for around 400 OU Staffs and 500 examiners/tutors on top of the students.</w:t>
      </w:r>
    </w:p>
    <w:p w:rsidR="00B2567F" w:rsidRPr="00B2567F" w:rsidRDefault="00B2567F" w:rsidP="00B2567F">
      <w:pPr>
        <w:pStyle w:val="ListParagraph"/>
        <w:tabs>
          <w:tab w:val="left" w:pos="1560"/>
        </w:tabs>
        <w:autoSpaceDE w:val="0"/>
        <w:autoSpaceDN w:val="0"/>
        <w:adjustRightInd w:val="0"/>
        <w:spacing w:after="0" w:line="360" w:lineRule="auto"/>
        <w:ind w:left="1440"/>
        <w:jc w:val="both"/>
        <w:rPr>
          <w:rFonts w:ascii="Times New Roman" w:hAnsi="Times New Roman"/>
          <w:color w:val="000000"/>
          <w:sz w:val="23"/>
          <w:szCs w:val="23"/>
          <w:lang w:val="en-GB"/>
        </w:rPr>
      </w:pPr>
    </w:p>
    <w:p w:rsidR="00B2567F" w:rsidRPr="00B2567F" w:rsidRDefault="00B2567F" w:rsidP="00B2567F">
      <w:pPr>
        <w:spacing w:line="360" w:lineRule="auto"/>
        <w:ind w:left="720"/>
        <w:jc w:val="both"/>
        <w:rPr>
          <w:rFonts w:ascii="Times New Roman" w:hAnsi="Times New Roman"/>
          <w:sz w:val="24"/>
          <w:szCs w:val="24"/>
        </w:rPr>
      </w:pPr>
      <w:r w:rsidRPr="000742FE">
        <w:rPr>
          <w:rFonts w:ascii="Times New Roman" w:hAnsi="Times New Roman"/>
          <w:sz w:val="24"/>
          <w:szCs w:val="24"/>
        </w:rPr>
        <w:t xml:space="preserve">The </w:t>
      </w:r>
      <w:r>
        <w:rPr>
          <w:rFonts w:ascii="Times New Roman" w:hAnsi="Times New Roman"/>
          <w:sz w:val="24"/>
          <w:szCs w:val="24"/>
        </w:rPr>
        <w:t>SaaS-</w:t>
      </w:r>
      <w:r w:rsidRPr="000742FE">
        <w:rPr>
          <w:rFonts w:ascii="Times New Roman" w:hAnsi="Times New Roman"/>
          <w:sz w:val="24"/>
          <w:szCs w:val="24"/>
        </w:rPr>
        <w:t>based SI</w:t>
      </w:r>
      <w:r>
        <w:rPr>
          <w:rFonts w:ascii="Times New Roman" w:hAnsi="Times New Roman"/>
          <w:sz w:val="24"/>
          <w:szCs w:val="24"/>
        </w:rPr>
        <w:t>M</w:t>
      </w:r>
      <w:r w:rsidRPr="000742FE">
        <w:rPr>
          <w:rFonts w:ascii="Times New Roman" w:hAnsi="Times New Roman"/>
          <w:sz w:val="24"/>
          <w:szCs w:val="24"/>
        </w:rPr>
        <w:t xml:space="preserve">S should be </w:t>
      </w:r>
      <w:r w:rsidRPr="000742FE">
        <w:rPr>
          <w:rFonts w:ascii="Times New Roman" w:hAnsi="Times New Roman"/>
          <w:b/>
          <w:bCs/>
          <w:sz w:val="24"/>
          <w:szCs w:val="24"/>
        </w:rPr>
        <w:t xml:space="preserve">developed, supplied, installed and commissioned </w:t>
      </w:r>
      <w:r w:rsidRPr="000742FE">
        <w:rPr>
          <w:rFonts w:ascii="Times New Roman" w:hAnsi="Times New Roman"/>
          <w:sz w:val="24"/>
          <w:szCs w:val="24"/>
        </w:rPr>
        <w:t xml:space="preserve">within </w:t>
      </w:r>
      <w:r w:rsidRPr="000742FE">
        <w:rPr>
          <w:rFonts w:ascii="Times New Roman" w:hAnsi="Times New Roman"/>
          <w:b/>
          <w:bCs/>
          <w:sz w:val="24"/>
          <w:szCs w:val="24"/>
        </w:rPr>
        <w:t>ten (10)</w:t>
      </w:r>
      <w:r w:rsidRPr="000742FE">
        <w:rPr>
          <w:rFonts w:ascii="Times New Roman" w:hAnsi="Times New Roman"/>
          <w:sz w:val="24"/>
          <w:szCs w:val="24"/>
        </w:rPr>
        <w:t xml:space="preserve"> months from the award of the contract. </w:t>
      </w:r>
    </w:p>
    <w:p w:rsidR="002937EF" w:rsidRPr="00B2567F" w:rsidRDefault="00575A35" w:rsidP="00B2567F">
      <w:pPr>
        <w:spacing w:line="360" w:lineRule="auto"/>
        <w:rPr>
          <w:rFonts w:ascii="Times New Roman" w:hAnsi="Times New Roman" w:cs="Times New Roman"/>
          <w:sz w:val="24"/>
          <w:szCs w:val="24"/>
        </w:rPr>
      </w:pPr>
      <w:r w:rsidRPr="00B2567F">
        <w:rPr>
          <w:rFonts w:ascii="Times New Roman" w:hAnsi="Times New Roman" w:cs="Times New Roman"/>
          <w:sz w:val="24"/>
          <w:szCs w:val="24"/>
        </w:rPr>
        <w:tab/>
      </w:r>
      <w:r w:rsidRPr="00B2567F">
        <w:rPr>
          <w:rFonts w:ascii="Times New Roman" w:hAnsi="Times New Roman" w:cs="Times New Roman"/>
          <w:sz w:val="24"/>
          <w:szCs w:val="24"/>
        </w:rPr>
        <w:tab/>
      </w:r>
    </w:p>
    <w:p w:rsidR="002937EF" w:rsidRPr="00B2567F" w:rsidRDefault="002937EF" w:rsidP="002937EF">
      <w:pPr>
        <w:pStyle w:val="ListParagraph"/>
        <w:numPr>
          <w:ilvl w:val="0"/>
          <w:numId w:val="1"/>
        </w:numPr>
        <w:spacing w:line="360" w:lineRule="auto"/>
        <w:rPr>
          <w:rFonts w:ascii="Times New Roman" w:hAnsi="Times New Roman" w:cs="Times New Roman"/>
          <w:sz w:val="24"/>
          <w:szCs w:val="24"/>
        </w:rPr>
      </w:pPr>
      <w:r w:rsidRPr="00B2567F">
        <w:rPr>
          <w:rFonts w:ascii="Times New Roman" w:hAnsi="Times New Roman" w:cs="Times New Roman"/>
          <w:b/>
          <w:sz w:val="24"/>
          <w:szCs w:val="24"/>
        </w:rPr>
        <w:lastRenderedPageBreak/>
        <w:t>Procurement method used</w:t>
      </w:r>
      <w:r w:rsidR="00575A35" w:rsidRPr="00B2567F">
        <w:rPr>
          <w:rFonts w:ascii="Times New Roman" w:hAnsi="Times New Roman" w:cs="Times New Roman"/>
          <w:sz w:val="24"/>
          <w:szCs w:val="24"/>
        </w:rPr>
        <w:tab/>
      </w:r>
      <w:r w:rsidR="00575A35" w:rsidRPr="00B2567F">
        <w:rPr>
          <w:rFonts w:ascii="Times New Roman" w:hAnsi="Times New Roman" w:cs="Times New Roman"/>
          <w:sz w:val="24"/>
          <w:szCs w:val="24"/>
        </w:rPr>
        <w:tab/>
      </w:r>
      <w:r w:rsidR="00575A35" w:rsidRPr="00B2567F">
        <w:rPr>
          <w:rFonts w:ascii="Times New Roman" w:hAnsi="Times New Roman" w:cs="Times New Roman"/>
          <w:sz w:val="24"/>
          <w:szCs w:val="24"/>
        </w:rPr>
        <w:tab/>
      </w:r>
      <w:r w:rsidRPr="00B2567F">
        <w:rPr>
          <w:rFonts w:ascii="Times New Roman" w:hAnsi="Times New Roman" w:cs="Times New Roman"/>
          <w:sz w:val="24"/>
          <w:szCs w:val="24"/>
        </w:rPr>
        <w:t>:</w:t>
      </w:r>
      <w:r w:rsidR="00354CC2" w:rsidRPr="00B2567F">
        <w:rPr>
          <w:rFonts w:ascii="Times New Roman" w:hAnsi="Times New Roman" w:cs="Times New Roman"/>
          <w:sz w:val="24"/>
          <w:szCs w:val="24"/>
        </w:rPr>
        <w:t xml:space="preserve"> Open Advertised Bidding </w:t>
      </w:r>
      <w:r w:rsidR="007910D6">
        <w:rPr>
          <w:rFonts w:ascii="Times New Roman" w:hAnsi="Times New Roman" w:cs="Times New Roman"/>
          <w:sz w:val="24"/>
          <w:szCs w:val="24"/>
        </w:rPr>
        <w:t>(National)</w:t>
      </w:r>
    </w:p>
    <w:p w:rsidR="002937EF" w:rsidRPr="00B2567F" w:rsidRDefault="002937EF" w:rsidP="002937EF">
      <w:pPr>
        <w:pStyle w:val="ListParagraph"/>
        <w:numPr>
          <w:ilvl w:val="0"/>
          <w:numId w:val="1"/>
        </w:numPr>
        <w:spacing w:line="360" w:lineRule="auto"/>
        <w:rPr>
          <w:rFonts w:ascii="Times New Roman" w:hAnsi="Times New Roman" w:cs="Times New Roman"/>
          <w:sz w:val="24"/>
          <w:szCs w:val="24"/>
        </w:rPr>
      </w:pPr>
      <w:r w:rsidRPr="00B2567F">
        <w:rPr>
          <w:rFonts w:ascii="Times New Roman" w:hAnsi="Times New Roman" w:cs="Times New Roman"/>
          <w:b/>
          <w:sz w:val="24"/>
          <w:szCs w:val="24"/>
        </w:rPr>
        <w:t>Date of Invitation of Bids</w:t>
      </w:r>
      <w:r w:rsidR="00575A35" w:rsidRPr="00B2567F">
        <w:rPr>
          <w:rFonts w:ascii="Times New Roman" w:hAnsi="Times New Roman" w:cs="Times New Roman"/>
          <w:b/>
          <w:sz w:val="24"/>
          <w:szCs w:val="24"/>
        </w:rPr>
        <w:tab/>
      </w:r>
      <w:r w:rsidR="00575A35" w:rsidRPr="00B2567F">
        <w:rPr>
          <w:rFonts w:ascii="Times New Roman" w:hAnsi="Times New Roman" w:cs="Times New Roman"/>
          <w:sz w:val="24"/>
          <w:szCs w:val="24"/>
        </w:rPr>
        <w:tab/>
      </w:r>
      <w:r w:rsidR="00575A35" w:rsidRPr="00B2567F">
        <w:rPr>
          <w:rFonts w:ascii="Times New Roman" w:hAnsi="Times New Roman" w:cs="Times New Roman"/>
          <w:sz w:val="24"/>
          <w:szCs w:val="24"/>
        </w:rPr>
        <w:tab/>
        <w:t>:</w:t>
      </w:r>
      <w:r w:rsidR="007910D6">
        <w:rPr>
          <w:rFonts w:ascii="Times New Roman" w:hAnsi="Times New Roman" w:cs="Times New Roman"/>
          <w:sz w:val="24"/>
          <w:szCs w:val="24"/>
        </w:rPr>
        <w:t xml:space="preserve"> 0</w:t>
      </w:r>
      <w:r w:rsidR="00E350B3">
        <w:rPr>
          <w:rFonts w:ascii="Times New Roman" w:hAnsi="Times New Roman" w:cs="Times New Roman"/>
          <w:sz w:val="24"/>
          <w:szCs w:val="24"/>
        </w:rPr>
        <w:t>7</w:t>
      </w:r>
      <w:r w:rsidR="007910D6">
        <w:rPr>
          <w:rFonts w:ascii="Times New Roman" w:hAnsi="Times New Roman" w:cs="Times New Roman"/>
          <w:sz w:val="24"/>
          <w:szCs w:val="24"/>
        </w:rPr>
        <w:t xml:space="preserve"> </w:t>
      </w:r>
      <w:r w:rsidR="00E350B3">
        <w:rPr>
          <w:rFonts w:ascii="Times New Roman" w:hAnsi="Times New Roman" w:cs="Times New Roman"/>
          <w:sz w:val="24"/>
          <w:szCs w:val="24"/>
        </w:rPr>
        <w:t>April</w:t>
      </w:r>
      <w:r w:rsidR="007910D6">
        <w:rPr>
          <w:rFonts w:ascii="Times New Roman" w:hAnsi="Times New Roman" w:cs="Times New Roman"/>
          <w:sz w:val="24"/>
          <w:szCs w:val="24"/>
        </w:rPr>
        <w:t xml:space="preserve"> 202</w:t>
      </w:r>
      <w:r w:rsidR="00E350B3">
        <w:rPr>
          <w:rFonts w:ascii="Times New Roman" w:hAnsi="Times New Roman" w:cs="Times New Roman"/>
          <w:sz w:val="24"/>
          <w:szCs w:val="24"/>
        </w:rPr>
        <w:t>3</w:t>
      </w:r>
    </w:p>
    <w:p w:rsidR="002937EF" w:rsidRPr="00B2567F" w:rsidRDefault="002937EF" w:rsidP="002937EF">
      <w:pPr>
        <w:pStyle w:val="ListParagraph"/>
        <w:numPr>
          <w:ilvl w:val="0"/>
          <w:numId w:val="1"/>
        </w:numPr>
        <w:spacing w:line="360" w:lineRule="auto"/>
        <w:rPr>
          <w:rFonts w:ascii="Times New Roman" w:hAnsi="Times New Roman" w:cs="Times New Roman"/>
          <w:sz w:val="24"/>
          <w:szCs w:val="24"/>
        </w:rPr>
      </w:pPr>
      <w:r w:rsidRPr="00B2567F">
        <w:rPr>
          <w:rFonts w:ascii="Times New Roman" w:hAnsi="Times New Roman" w:cs="Times New Roman"/>
          <w:b/>
          <w:sz w:val="24"/>
          <w:szCs w:val="24"/>
        </w:rPr>
        <w:t>Closing date for submission of bids</w:t>
      </w:r>
      <w:r w:rsidR="00575A35" w:rsidRPr="00B2567F">
        <w:rPr>
          <w:rFonts w:ascii="Times New Roman" w:hAnsi="Times New Roman" w:cs="Times New Roman"/>
          <w:b/>
          <w:sz w:val="24"/>
          <w:szCs w:val="24"/>
        </w:rPr>
        <w:tab/>
      </w:r>
      <w:r w:rsidR="00575A35" w:rsidRPr="00B2567F">
        <w:rPr>
          <w:rFonts w:ascii="Times New Roman" w:hAnsi="Times New Roman" w:cs="Times New Roman"/>
          <w:sz w:val="24"/>
          <w:szCs w:val="24"/>
        </w:rPr>
        <w:tab/>
        <w:t>:</w:t>
      </w:r>
      <w:r w:rsidR="00354CC2" w:rsidRPr="00B2567F">
        <w:rPr>
          <w:rFonts w:ascii="Times New Roman" w:hAnsi="Times New Roman" w:cs="Times New Roman"/>
          <w:sz w:val="24"/>
          <w:szCs w:val="24"/>
        </w:rPr>
        <w:t xml:space="preserve"> </w:t>
      </w:r>
      <w:r w:rsidR="00E350B3">
        <w:rPr>
          <w:rFonts w:ascii="Times New Roman" w:hAnsi="Times New Roman" w:cs="Times New Roman"/>
          <w:sz w:val="24"/>
          <w:szCs w:val="24"/>
        </w:rPr>
        <w:t>08</w:t>
      </w:r>
      <w:r w:rsidR="00354CC2" w:rsidRPr="00B2567F">
        <w:rPr>
          <w:rFonts w:ascii="Times New Roman" w:hAnsi="Times New Roman" w:cs="Times New Roman"/>
          <w:sz w:val="24"/>
          <w:szCs w:val="24"/>
        </w:rPr>
        <w:t xml:space="preserve"> </w:t>
      </w:r>
      <w:r w:rsidR="00E350B3">
        <w:rPr>
          <w:rFonts w:ascii="Times New Roman" w:hAnsi="Times New Roman" w:cs="Times New Roman"/>
          <w:sz w:val="24"/>
          <w:szCs w:val="24"/>
        </w:rPr>
        <w:t>May</w:t>
      </w:r>
      <w:r w:rsidR="00354CC2" w:rsidRPr="00B2567F">
        <w:rPr>
          <w:rFonts w:ascii="Times New Roman" w:hAnsi="Times New Roman" w:cs="Times New Roman"/>
          <w:sz w:val="24"/>
          <w:szCs w:val="24"/>
        </w:rPr>
        <w:t xml:space="preserve"> 2023</w:t>
      </w:r>
    </w:p>
    <w:p w:rsidR="00354CC2" w:rsidRPr="00B2567F" w:rsidRDefault="002937EF" w:rsidP="00354CC2">
      <w:pPr>
        <w:pStyle w:val="ListParagraph"/>
        <w:numPr>
          <w:ilvl w:val="0"/>
          <w:numId w:val="1"/>
        </w:numPr>
        <w:spacing w:line="240" w:lineRule="auto"/>
        <w:rPr>
          <w:rFonts w:ascii="Times New Roman" w:hAnsi="Times New Roman" w:cs="Times New Roman"/>
          <w:sz w:val="24"/>
          <w:szCs w:val="24"/>
        </w:rPr>
      </w:pPr>
      <w:r w:rsidRPr="00B2567F">
        <w:rPr>
          <w:rFonts w:ascii="Times New Roman" w:hAnsi="Times New Roman" w:cs="Times New Roman"/>
          <w:b/>
          <w:sz w:val="24"/>
          <w:szCs w:val="24"/>
        </w:rPr>
        <w:t>Date and place of opening of bids</w:t>
      </w:r>
      <w:r w:rsidR="00575A35" w:rsidRPr="00B2567F">
        <w:rPr>
          <w:rFonts w:ascii="Times New Roman" w:hAnsi="Times New Roman" w:cs="Times New Roman"/>
          <w:b/>
          <w:sz w:val="24"/>
          <w:szCs w:val="24"/>
        </w:rPr>
        <w:tab/>
      </w:r>
      <w:r w:rsidR="00575A35" w:rsidRPr="00B2567F">
        <w:rPr>
          <w:rFonts w:ascii="Times New Roman" w:hAnsi="Times New Roman" w:cs="Times New Roman"/>
          <w:sz w:val="24"/>
          <w:szCs w:val="24"/>
        </w:rPr>
        <w:tab/>
        <w:t>:</w:t>
      </w:r>
      <w:r w:rsidR="00354CC2" w:rsidRPr="00B2567F">
        <w:rPr>
          <w:rFonts w:ascii="Times New Roman" w:hAnsi="Times New Roman" w:cs="Times New Roman"/>
          <w:sz w:val="24"/>
          <w:szCs w:val="24"/>
        </w:rPr>
        <w:t xml:space="preserve"> 3</w:t>
      </w:r>
      <w:r w:rsidR="00354CC2" w:rsidRPr="00B2567F">
        <w:rPr>
          <w:rFonts w:ascii="Times New Roman" w:hAnsi="Times New Roman" w:cs="Times New Roman"/>
          <w:sz w:val="24"/>
          <w:szCs w:val="24"/>
          <w:vertAlign w:val="superscript"/>
        </w:rPr>
        <w:t>rd</w:t>
      </w:r>
      <w:r w:rsidR="00354CC2" w:rsidRPr="00B2567F">
        <w:rPr>
          <w:rFonts w:ascii="Times New Roman" w:hAnsi="Times New Roman" w:cs="Times New Roman"/>
          <w:sz w:val="24"/>
          <w:szCs w:val="24"/>
        </w:rPr>
        <w:t xml:space="preserve"> Floor, North Wing Building, Open </w:t>
      </w:r>
    </w:p>
    <w:p w:rsidR="00354CC2" w:rsidRPr="00B2567F" w:rsidRDefault="00354CC2" w:rsidP="00354CC2">
      <w:pPr>
        <w:spacing w:line="240" w:lineRule="auto"/>
        <w:ind w:left="4320" w:firstLine="720"/>
        <w:rPr>
          <w:rFonts w:ascii="Times New Roman" w:hAnsi="Times New Roman" w:cs="Times New Roman"/>
          <w:sz w:val="24"/>
          <w:szCs w:val="24"/>
        </w:rPr>
      </w:pPr>
      <w:r w:rsidRPr="00B2567F">
        <w:rPr>
          <w:rFonts w:ascii="Times New Roman" w:hAnsi="Times New Roman" w:cs="Times New Roman"/>
          <w:sz w:val="24"/>
          <w:szCs w:val="24"/>
        </w:rPr>
        <w:t xml:space="preserve"> University of Mauritius, Réduit </w:t>
      </w:r>
    </w:p>
    <w:p w:rsidR="002937EF" w:rsidRPr="00B2567F" w:rsidRDefault="002937EF" w:rsidP="002937EF">
      <w:pPr>
        <w:pStyle w:val="ListParagraph"/>
        <w:numPr>
          <w:ilvl w:val="0"/>
          <w:numId w:val="1"/>
        </w:numPr>
        <w:spacing w:line="360" w:lineRule="auto"/>
        <w:rPr>
          <w:rFonts w:ascii="Times New Roman" w:hAnsi="Times New Roman" w:cs="Times New Roman"/>
          <w:sz w:val="24"/>
          <w:szCs w:val="24"/>
        </w:rPr>
      </w:pPr>
      <w:r w:rsidRPr="00B2567F">
        <w:rPr>
          <w:rFonts w:ascii="Times New Roman" w:hAnsi="Times New Roman" w:cs="Times New Roman"/>
          <w:b/>
          <w:sz w:val="24"/>
          <w:szCs w:val="24"/>
        </w:rPr>
        <w:t>Number of bids received by closing date</w:t>
      </w:r>
      <w:r w:rsidR="00575A35" w:rsidRPr="00B2567F">
        <w:rPr>
          <w:rFonts w:ascii="Times New Roman" w:hAnsi="Times New Roman" w:cs="Times New Roman"/>
          <w:sz w:val="24"/>
          <w:szCs w:val="24"/>
        </w:rPr>
        <w:tab/>
      </w:r>
      <w:r w:rsidRPr="00B2567F">
        <w:rPr>
          <w:rFonts w:ascii="Times New Roman" w:hAnsi="Times New Roman" w:cs="Times New Roman"/>
          <w:sz w:val="24"/>
          <w:szCs w:val="24"/>
        </w:rPr>
        <w:t>:</w:t>
      </w:r>
      <w:r w:rsidR="00575A35" w:rsidRPr="00B2567F">
        <w:rPr>
          <w:rFonts w:ascii="Times New Roman" w:hAnsi="Times New Roman" w:cs="Times New Roman"/>
          <w:sz w:val="24"/>
          <w:szCs w:val="24"/>
        </w:rPr>
        <w:t xml:space="preserve"> </w:t>
      </w:r>
      <w:r w:rsidR="00E350B3">
        <w:rPr>
          <w:rFonts w:ascii="Times New Roman" w:hAnsi="Times New Roman" w:cs="Times New Roman"/>
          <w:sz w:val="24"/>
          <w:szCs w:val="24"/>
        </w:rPr>
        <w:t>One</w:t>
      </w:r>
      <w:r w:rsidR="00575A35" w:rsidRPr="00B2567F">
        <w:rPr>
          <w:rFonts w:ascii="Times New Roman" w:hAnsi="Times New Roman" w:cs="Times New Roman"/>
          <w:sz w:val="24"/>
          <w:szCs w:val="24"/>
        </w:rPr>
        <w:t xml:space="preserve"> (</w:t>
      </w:r>
      <w:r w:rsidR="00E350B3">
        <w:rPr>
          <w:rFonts w:ascii="Times New Roman" w:hAnsi="Times New Roman" w:cs="Times New Roman"/>
          <w:sz w:val="24"/>
          <w:szCs w:val="24"/>
        </w:rPr>
        <w:t>1</w:t>
      </w:r>
      <w:r w:rsidR="00575A35" w:rsidRPr="00B2567F">
        <w:rPr>
          <w:rFonts w:ascii="Times New Roman" w:hAnsi="Times New Roman" w:cs="Times New Roman"/>
          <w:sz w:val="24"/>
          <w:szCs w:val="24"/>
        </w:rPr>
        <w:t>) bid</w:t>
      </w:r>
    </w:p>
    <w:p w:rsidR="002937EF" w:rsidRPr="00654D8E" w:rsidRDefault="002937EF" w:rsidP="00654D8E">
      <w:pPr>
        <w:pStyle w:val="ListParagraph"/>
        <w:numPr>
          <w:ilvl w:val="0"/>
          <w:numId w:val="1"/>
        </w:numPr>
        <w:spacing w:line="360" w:lineRule="auto"/>
        <w:rPr>
          <w:rFonts w:ascii="Times New Roman" w:hAnsi="Times New Roman" w:cs="Times New Roman"/>
          <w:sz w:val="24"/>
          <w:szCs w:val="24"/>
        </w:rPr>
      </w:pPr>
      <w:r w:rsidRPr="00B2567F">
        <w:rPr>
          <w:rFonts w:ascii="Times New Roman" w:hAnsi="Times New Roman" w:cs="Times New Roman"/>
          <w:b/>
          <w:sz w:val="24"/>
          <w:szCs w:val="24"/>
        </w:rPr>
        <w:t>Responsiveness of bids</w:t>
      </w:r>
      <w:r w:rsidR="00575A35" w:rsidRPr="00B2567F">
        <w:rPr>
          <w:rFonts w:ascii="Times New Roman" w:hAnsi="Times New Roman" w:cs="Times New Roman"/>
          <w:sz w:val="24"/>
          <w:szCs w:val="24"/>
        </w:rPr>
        <w:tab/>
      </w:r>
      <w:r w:rsidR="00575A35" w:rsidRPr="00B2567F">
        <w:rPr>
          <w:rFonts w:ascii="Times New Roman" w:hAnsi="Times New Roman" w:cs="Times New Roman"/>
          <w:sz w:val="24"/>
          <w:szCs w:val="24"/>
        </w:rPr>
        <w:tab/>
      </w:r>
      <w:r w:rsidR="00575A35" w:rsidRPr="00B2567F">
        <w:rPr>
          <w:rFonts w:ascii="Times New Roman" w:hAnsi="Times New Roman" w:cs="Times New Roman"/>
          <w:sz w:val="24"/>
          <w:szCs w:val="24"/>
        </w:rPr>
        <w:tab/>
      </w:r>
      <w:r w:rsidRPr="00B2567F">
        <w:rPr>
          <w:rFonts w:ascii="Times New Roman" w:hAnsi="Times New Roman" w:cs="Times New Roman"/>
          <w:sz w:val="24"/>
          <w:szCs w:val="24"/>
        </w:rPr>
        <w:t>:</w:t>
      </w:r>
      <w:r w:rsidR="00575A35" w:rsidRPr="00B2567F">
        <w:rPr>
          <w:rFonts w:ascii="Times New Roman" w:hAnsi="Times New Roman" w:cs="Times New Roman"/>
          <w:sz w:val="24"/>
          <w:szCs w:val="24"/>
        </w:rPr>
        <w:t xml:space="preserve"> </w:t>
      </w:r>
      <w:r w:rsidR="00E350B3">
        <w:rPr>
          <w:rFonts w:ascii="Times New Roman" w:hAnsi="Times New Roman" w:cs="Times New Roman"/>
          <w:sz w:val="24"/>
          <w:szCs w:val="24"/>
        </w:rPr>
        <w:t>None</w:t>
      </w:r>
    </w:p>
    <w:tbl>
      <w:tblPr>
        <w:tblStyle w:val="TableGrid"/>
        <w:tblW w:w="8671" w:type="dxa"/>
        <w:tblInd w:w="704" w:type="dxa"/>
        <w:tblLook w:val="04A0" w:firstRow="1" w:lastRow="0" w:firstColumn="1" w:lastColumn="0" w:noHBand="0" w:noVBand="1"/>
      </w:tblPr>
      <w:tblGrid>
        <w:gridCol w:w="3469"/>
        <w:gridCol w:w="2818"/>
        <w:gridCol w:w="2384"/>
      </w:tblGrid>
      <w:tr w:rsidR="00E350B3" w:rsidRPr="00B2567F" w:rsidTr="00E350B3">
        <w:trPr>
          <w:trHeight w:val="514"/>
        </w:trPr>
        <w:tc>
          <w:tcPr>
            <w:tcW w:w="3469" w:type="dxa"/>
            <w:shd w:val="clear" w:color="auto" w:fill="0070C0"/>
          </w:tcPr>
          <w:p w:rsidR="00E350B3" w:rsidRPr="00E350B3" w:rsidRDefault="00E350B3" w:rsidP="00654D8E">
            <w:pPr>
              <w:pStyle w:val="ListParagraph"/>
              <w:spacing w:line="360" w:lineRule="auto"/>
              <w:ind w:left="0"/>
              <w:jc w:val="center"/>
              <w:rPr>
                <w:rFonts w:ascii="Times New Roman" w:hAnsi="Times New Roman" w:cs="Times New Roman"/>
                <w:b/>
                <w:color w:val="FFFFFF" w:themeColor="background1"/>
                <w:sz w:val="19"/>
                <w:szCs w:val="19"/>
              </w:rPr>
            </w:pPr>
            <w:r w:rsidRPr="00E350B3">
              <w:rPr>
                <w:rFonts w:ascii="Times New Roman" w:hAnsi="Times New Roman" w:cs="Times New Roman"/>
                <w:b/>
                <w:color w:val="FFFFFF" w:themeColor="background1"/>
                <w:sz w:val="19"/>
                <w:szCs w:val="19"/>
              </w:rPr>
              <w:t>Bidder’ s Name</w:t>
            </w:r>
          </w:p>
        </w:tc>
        <w:tc>
          <w:tcPr>
            <w:tcW w:w="2818" w:type="dxa"/>
            <w:shd w:val="clear" w:color="auto" w:fill="0070C0"/>
          </w:tcPr>
          <w:p w:rsidR="00E350B3" w:rsidRPr="00E350B3" w:rsidRDefault="00E350B3" w:rsidP="00654D8E">
            <w:pPr>
              <w:pStyle w:val="ListParagraph"/>
              <w:spacing w:line="360" w:lineRule="auto"/>
              <w:ind w:left="0"/>
              <w:jc w:val="center"/>
              <w:rPr>
                <w:rFonts w:ascii="Times New Roman" w:hAnsi="Times New Roman" w:cs="Times New Roman"/>
                <w:b/>
                <w:color w:val="FFFFFF" w:themeColor="background1"/>
                <w:sz w:val="19"/>
                <w:szCs w:val="19"/>
              </w:rPr>
            </w:pPr>
            <w:r w:rsidRPr="00E350B3">
              <w:rPr>
                <w:rFonts w:ascii="Times New Roman" w:hAnsi="Times New Roman" w:cs="Times New Roman"/>
                <w:b/>
                <w:color w:val="FFFFFF" w:themeColor="background1"/>
                <w:sz w:val="19"/>
                <w:szCs w:val="19"/>
              </w:rPr>
              <w:t>Pricing at Bid Opening MUR</w:t>
            </w:r>
          </w:p>
          <w:p w:rsidR="00E350B3" w:rsidRPr="00E350B3" w:rsidRDefault="00E350B3" w:rsidP="00654D8E">
            <w:pPr>
              <w:pStyle w:val="ListParagraph"/>
              <w:spacing w:line="360" w:lineRule="auto"/>
              <w:ind w:left="0"/>
              <w:jc w:val="center"/>
              <w:rPr>
                <w:rFonts w:ascii="Times New Roman" w:hAnsi="Times New Roman" w:cs="Times New Roman"/>
                <w:b/>
                <w:color w:val="FFFFFF" w:themeColor="background1"/>
                <w:sz w:val="19"/>
                <w:szCs w:val="19"/>
              </w:rPr>
            </w:pPr>
            <w:r w:rsidRPr="00E350B3">
              <w:rPr>
                <w:rFonts w:ascii="Times New Roman" w:hAnsi="Times New Roman" w:cs="Times New Roman"/>
                <w:b/>
                <w:color w:val="FFFFFF" w:themeColor="background1"/>
                <w:sz w:val="19"/>
                <w:szCs w:val="19"/>
              </w:rPr>
              <w:t>(Excl. VAT)</w:t>
            </w:r>
          </w:p>
        </w:tc>
        <w:tc>
          <w:tcPr>
            <w:tcW w:w="2384" w:type="dxa"/>
            <w:shd w:val="clear" w:color="auto" w:fill="0070C0"/>
          </w:tcPr>
          <w:p w:rsidR="00E350B3" w:rsidRPr="00E350B3" w:rsidRDefault="00E350B3" w:rsidP="00654D8E">
            <w:pPr>
              <w:pStyle w:val="ListParagraph"/>
              <w:spacing w:line="360" w:lineRule="auto"/>
              <w:ind w:left="0"/>
              <w:jc w:val="center"/>
              <w:rPr>
                <w:rFonts w:ascii="Times New Roman" w:hAnsi="Times New Roman" w:cs="Times New Roman"/>
                <w:b/>
                <w:color w:val="FFFFFF" w:themeColor="background1"/>
                <w:sz w:val="19"/>
                <w:szCs w:val="19"/>
              </w:rPr>
            </w:pPr>
            <w:r w:rsidRPr="00E350B3">
              <w:rPr>
                <w:rFonts w:ascii="Times New Roman" w:hAnsi="Times New Roman" w:cs="Times New Roman"/>
                <w:b/>
                <w:color w:val="FFFFFF" w:themeColor="background1"/>
                <w:sz w:val="19"/>
                <w:szCs w:val="19"/>
              </w:rPr>
              <w:t>Responsive or not responsive (Yes/ No)</w:t>
            </w:r>
          </w:p>
        </w:tc>
      </w:tr>
      <w:tr w:rsidR="00E350B3" w:rsidRPr="00B2567F" w:rsidTr="00E350B3">
        <w:trPr>
          <w:trHeight w:val="803"/>
        </w:trPr>
        <w:tc>
          <w:tcPr>
            <w:tcW w:w="3469" w:type="dxa"/>
            <w:vAlign w:val="center"/>
          </w:tcPr>
          <w:p w:rsidR="00E350B3" w:rsidRPr="00654D8E" w:rsidRDefault="00E350B3" w:rsidP="007910D6">
            <w:pPr>
              <w:suppressAutoHyphens/>
              <w:rPr>
                <w:rFonts w:ascii="Times New Roman" w:eastAsia="MS Mincho" w:hAnsi="Times New Roman" w:cs="Times New Roman"/>
                <w:b/>
                <w:sz w:val="19"/>
                <w:szCs w:val="19"/>
                <w:lang w:eastAsia="ar-SA"/>
              </w:rPr>
            </w:pPr>
            <w:r w:rsidRPr="00654D8E">
              <w:rPr>
                <w:rFonts w:ascii="Times New Roman" w:eastAsia="MS Mincho" w:hAnsi="Times New Roman" w:cs="Times New Roman"/>
                <w:b/>
                <w:sz w:val="19"/>
                <w:szCs w:val="19"/>
                <w:lang w:eastAsia="ar-SA"/>
              </w:rPr>
              <w:t xml:space="preserve">Joint Venture (JV) </w:t>
            </w:r>
            <w:proofErr w:type="spellStart"/>
            <w:r w:rsidRPr="00654D8E">
              <w:rPr>
                <w:rFonts w:ascii="Times New Roman" w:eastAsia="MS Mincho" w:hAnsi="Times New Roman" w:cs="Times New Roman"/>
                <w:b/>
                <w:sz w:val="19"/>
                <w:szCs w:val="19"/>
                <w:lang w:eastAsia="ar-SA"/>
              </w:rPr>
              <w:t>Serosoft</w:t>
            </w:r>
            <w:proofErr w:type="spellEnd"/>
            <w:r w:rsidRPr="00654D8E">
              <w:rPr>
                <w:rFonts w:ascii="Times New Roman" w:eastAsia="MS Mincho" w:hAnsi="Times New Roman" w:cs="Times New Roman"/>
                <w:b/>
                <w:sz w:val="19"/>
                <w:szCs w:val="19"/>
                <w:lang w:eastAsia="ar-SA"/>
              </w:rPr>
              <w:t xml:space="preserve"> Solutions Pvt. Ltd (Serosoft) and Fast Line Technology Ltd</w:t>
            </w:r>
          </w:p>
        </w:tc>
        <w:tc>
          <w:tcPr>
            <w:tcW w:w="2818" w:type="dxa"/>
            <w:vAlign w:val="center"/>
          </w:tcPr>
          <w:p w:rsidR="00E350B3" w:rsidRPr="00D12D4D" w:rsidRDefault="00E350B3" w:rsidP="00E350B3">
            <w:pPr>
              <w:pStyle w:val="ListParagraph"/>
              <w:spacing w:line="360" w:lineRule="auto"/>
              <w:ind w:left="0"/>
              <w:jc w:val="center"/>
              <w:rPr>
                <w:rFonts w:ascii="Times New Roman" w:hAnsi="Times New Roman" w:cs="Times New Roman"/>
                <w:b/>
                <w:sz w:val="19"/>
                <w:szCs w:val="19"/>
              </w:rPr>
            </w:pPr>
            <w:r w:rsidRPr="00E350B3">
              <w:rPr>
                <w:rFonts w:ascii="Times New Roman" w:hAnsi="Times New Roman" w:cs="Times New Roman"/>
                <w:b/>
                <w:sz w:val="19"/>
                <w:szCs w:val="19"/>
              </w:rPr>
              <w:t>21,640,200/-</w:t>
            </w:r>
          </w:p>
        </w:tc>
        <w:tc>
          <w:tcPr>
            <w:tcW w:w="2384" w:type="dxa"/>
            <w:vAlign w:val="center"/>
          </w:tcPr>
          <w:p w:rsidR="00E350B3" w:rsidRPr="00D12D4D" w:rsidRDefault="00E350B3" w:rsidP="007910D6">
            <w:pPr>
              <w:pStyle w:val="ListParagraph"/>
              <w:spacing w:line="360" w:lineRule="auto"/>
              <w:ind w:left="0"/>
              <w:jc w:val="center"/>
              <w:rPr>
                <w:rFonts w:ascii="Times New Roman" w:hAnsi="Times New Roman" w:cs="Times New Roman"/>
                <w:b/>
                <w:sz w:val="19"/>
                <w:szCs w:val="19"/>
              </w:rPr>
            </w:pPr>
            <w:r>
              <w:rPr>
                <w:rFonts w:ascii="Times New Roman" w:hAnsi="Times New Roman" w:cs="Times New Roman"/>
                <w:b/>
                <w:sz w:val="19"/>
                <w:szCs w:val="19"/>
              </w:rPr>
              <w:t>NO</w:t>
            </w:r>
          </w:p>
        </w:tc>
      </w:tr>
    </w:tbl>
    <w:p w:rsidR="003C3569" w:rsidRPr="00E350B3" w:rsidRDefault="003C3569" w:rsidP="00E350B3">
      <w:pPr>
        <w:spacing w:line="360" w:lineRule="auto"/>
        <w:jc w:val="both"/>
        <w:rPr>
          <w:rFonts w:ascii="Times New Roman" w:hAnsi="Times New Roman" w:cs="Times New Roman"/>
          <w:sz w:val="24"/>
          <w:szCs w:val="24"/>
        </w:rPr>
      </w:pPr>
    </w:p>
    <w:sectPr w:rsidR="003C3569" w:rsidRPr="00E350B3" w:rsidSect="0010125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29B7" w:rsidRDefault="00AC29B7" w:rsidP="000565E9">
      <w:pPr>
        <w:spacing w:after="0" w:line="240" w:lineRule="auto"/>
      </w:pPr>
      <w:r>
        <w:separator/>
      </w:r>
    </w:p>
  </w:endnote>
  <w:endnote w:type="continuationSeparator" w:id="0">
    <w:p w:rsidR="00AC29B7" w:rsidRDefault="00AC29B7" w:rsidP="00056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959770"/>
      <w:docPartObj>
        <w:docPartGallery w:val="Page Numbers (Bottom of Page)"/>
        <w:docPartUnique/>
      </w:docPartObj>
    </w:sdtPr>
    <w:sdtEndPr/>
    <w:sdtContent>
      <w:sdt>
        <w:sdtPr>
          <w:id w:val="1728636285"/>
          <w:docPartObj>
            <w:docPartGallery w:val="Page Numbers (Top of Page)"/>
            <w:docPartUnique/>
          </w:docPartObj>
        </w:sdtPr>
        <w:sdtEndPr/>
        <w:sdtContent>
          <w:p w:rsidR="000565E9" w:rsidRDefault="000565E9">
            <w:pPr>
              <w:pStyle w:val="Footer"/>
              <w:jc w:val="center"/>
            </w:pPr>
            <w:r w:rsidRPr="00EB3071">
              <w:rPr>
                <w:rFonts w:ascii="Times New Roman" w:hAnsi="Times New Roman" w:cs="Times New Roman"/>
              </w:rPr>
              <w:t xml:space="preserve">Page </w:t>
            </w:r>
            <w:r w:rsidRPr="00EB3071">
              <w:rPr>
                <w:rFonts w:ascii="Times New Roman" w:hAnsi="Times New Roman" w:cs="Times New Roman"/>
                <w:b/>
                <w:bCs/>
              </w:rPr>
              <w:fldChar w:fldCharType="begin"/>
            </w:r>
            <w:r w:rsidRPr="00EB3071">
              <w:rPr>
                <w:rFonts w:ascii="Times New Roman" w:hAnsi="Times New Roman" w:cs="Times New Roman"/>
                <w:b/>
                <w:bCs/>
              </w:rPr>
              <w:instrText xml:space="preserve"> PAGE </w:instrText>
            </w:r>
            <w:r w:rsidRPr="00EB3071">
              <w:rPr>
                <w:rFonts w:ascii="Times New Roman" w:hAnsi="Times New Roman" w:cs="Times New Roman"/>
                <w:b/>
                <w:bCs/>
              </w:rPr>
              <w:fldChar w:fldCharType="separate"/>
            </w:r>
            <w:r w:rsidRPr="00EB3071">
              <w:rPr>
                <w:rFonts w:ascii="Times New Roman" w:hAnsi="Times New Roman" w:cs="Times New Roman"/>
                <w:b/>
                <w:bCs/>
                <w:noProof/>
              </w:rPr>
              <w:t>2</w:t>
            </w:r>
            <w:r w:rsidRPr="00EB3071">
              <w:rPr>
                <w:rFonts w:ascii="Times New Roman" w:hAnsi="Times New Roman" w:cs="Times New Roman"/>
                <w:b/>
                <w:bCs/>
              </w:rPr>
              <w:fldChar w:fldCharType="end"/>
            </w:r>
            <w:r w:rsidRPr="00EB3071">
              <w:rPr>
                <w:rFonts w:ascii="Times New Roman" w:hAnsi="Times New Roman" w:cs="Times New Roman"/>
              </w:rPr>
              <w:t xml:space="preserve"> of </w:t>
            </w:r>
            <w:r w:rsidRPr="00EB3071">
              <w:rPr>
                <w:rFonts w:ascii="Times New Roman" w:hAnsi="Times New Roman" w:cs="Times New Roman"/>
                <w:b/>
                <w:bCs/>
              </w:rPr>
              <w:fldChar w:fldCharType="begin"/>
            </w:r>
            <w:r w:rsidRPr="00EB3071">
              <w:rPr>
                <w:rFonts w:ascii="Times New Roman" w:hAnsi="Times New Roman" w:cs="Times New Roman"/>
                <w:b/>
                <w:bCs/>
              </w:rPr>
              <w:instrText xml:space="preserve"> NUMPAGES  </w:instrText>
            </w:r>
            <w:r w:rsidRPr="00EB3071">
              <w:rPr>
                <w:rFonts w:ascii="Times New Roman" w:hAnsi="Times New Roman" w:cs="Times New Roman"/>
                <w:b/>
                <w:bCs/>
              </w:rPr>
              <w:fldChar w:fldCharType="separate"/>
            </w:r>
            <w:r w:rsidRPr="00EB3071">
              <w:rPr>
                <w:rFonts w:ascii="Times New Roman" w:hAnsi="Times New Roman" w:cs="Times New Roman"/>
                <w:b/>
                <w:bCs/>
                <w:noProof/>
              </w:rPr>
              <w:t>2</w:t>
            </w:r>
            <w:r w:rsidRPr="00EB3071">
              <w:rPr>
                <w:rFonts w:ascii="Times New Roman" w:hAnsi="Times New Roman" w:cs="Times New Roman"/>
                <w:b/>
                <w:bCs/>
              </w:rPr>
              <w:fldChar w:fldCharType="end"/>
            </w:r>
          </w:p>
        </w:sdtContent>
      </w:sdt>
    </w:sdtContent>
  </w:sdt>
  <w:p w:rsidR="000565E9" w:rsidRDefault="000565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29B7" w:rsidRDefault="00AC29B7" w:rsidP="000565E9">
      <w:pPr>
        <w:spacing w:after="0" w:line="240" w:lineRule="auto"/>
      </w:pPr>
      <w:r>
        <w:separator/>
      </w:r>
    </w:p>
  </w:footnote>
  <w:footnote w:type="continuationSeparator" w:id="0">
    <w:p w:rsidR="00AC29B7" w:rsidRDefault="00AC29B7" w:rsidP="000565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C6C47"/>
    <w:multiLevelType w:val="hybridMultilevel"/>
    <w:tmpl w:val="51801832"/>
    <w:lvl w:ilvl="0" w:tplc="18C0E050">
      <w:start w:val="1"/>
      <w:numFmt w:val="decimal"/>
      <w:lvlText w:val="%1."/>
      <w:lvlJc w:val="left"/>
      <w:pPr>
        <w:ind w:left="720" w:hanging="360"/>
      </w:pPr>
      <w:rPr>
        <w:b/>
      </w:rPr>
    </w:lvl>
    <w:lvl w:ilvl="1" w:tplc="AB3A70D4">
      <w:start w:val="1"/>
      <w:numFmt w:val="lowerRoman"/>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003AE7"/>
    <w:multiLevelType w:val="hybridMultilevel"/>
    <w:tmpl w:val="127204C8"/>
    <w:lvl w:ilvl="0" w:tplc="9BFED4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7EF"/>
    <w:rsid w:val="000565E9"/>
    <w:rsid w:val="0010125D"/>
    <w:rsid w:val="002937EF"/>
    <w:rsid w:val="002B27AB"/>
    <w:rsid w:val="00354CC2"/>
    <w:rsid w:val="003C3569"/>
    <w:rsid w:val="00412EC2"/>
    <w:rsid w:val="00427C5A"/>
    <w:rsid w:val="004A6383"/>
    <w:rsid w:val="004B64C0"/>
    <w:rsid w:val="005730A7"/>
    <w:rsid w:val="00575A35"/>
    <w:rsid w:val="00654D8E"/>
    <w:rsid w:val="007910D6"/>
    <w:rsid w:val="007D4CB9"/>
    <w:rsid w:val="009E0765"/>
    <w:rsid w:val="00AC29B7"/>
    <w:rsid w:val="00B2567F"/>
    <w:rsid w:val="00B940AE"/>
    <w:rsid w:val="00CD42E1"/>
    <w:rsid w:val="00CD48B4"/>
    <w:rsid w:val="00D12D4D"/>
    <w:rsid w:val="00E350B3"/>
    <w:rsid w:val="00EB3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F6FB0F-E1BD-460A-B013-7B94F0BAB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12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7EF"/>
    <w:pPr>
      <w:ind w:left="720"/>
      <w:contextualSpacing/>
    </w:pPr>
  </w:style>
  <w:style w:type="table" w:styleId="TableGrid">
    <w:name w:val="Table Grid"/>
    <w:basedOn w:val="TableNormal"/>
    <w:uiPriority w:val="59"/>
    <w:rsid w:val="00293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910D6"/>
    <w:pPr>
      <w:spacing w:after="0" w:line="240" w:lineRule="auto"/>
      <w:jc w:val="both"/>
    </w:pPr>
    <w:rPr>
      <w:rFonts w:ascii="Arial" w:hAnsi="Arial" w:cs="Arial"/>
      <w:lang w:val="en-GB"/>
    </w:rPr>
  </w:style>
  <w:style w:type="paragraph" w:styleId="Header">
    <w:name w:val="header"/>
    <w:basedOn w:val="Normal"/>
    <w:link w:val="HeaderChar"/>
    <w:uiPriority w:val="99"/>
    <w:unhideWhenUsed/>
    <w:rsid w:val="000565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5E9"/>
  </w:style>
  <w:style w:type="paragraph" w:styleId="Footer">
    <w:name w:val="footer"/>
    <w:basedOn w:val="Normal"/>
    <w:link w:val="FooterChar"/>
    <w:uiPriority w:val="99"/>
    <w:unhideWhenUsed/>
    <w:rsid w:val="000565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C663E71-6B87-470F-AD22-8F10BD8126D0}">
  <ds:schemaRefs>
    <ds:schemaRef ds:uri="http://schemas.microsoft.com/sharepoint/v3/contenttype/forms"/>
  </ds:schemaRefs>
</ds:datastoreItem>
</file>

<file path=customXml/itemProps2.xml><?xml version="1.0" encoding="utf-8"?>
<ds:datastoreItem xmlns:ds="http://schemas.openxmlformats.org/officeDocument/2006/customXml" ds:itemID="{FCC16077-225A-468F-9DEE-7000298AF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BEE427-0932-4A0F-88B1-DF08DE06E82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brummun</dc:creator>
  <cp:lastModifiedBy>S.Booneeady</cp:lastModifiedBy>
  <cp:revision>2</cp:revision>
  <dcterms:created xsi:type="dcterms:W3CDTF">2023-05-24T06:56:00Z</dcterms:created>
  <dcterms:modified xsi:type="dcterms:W3CDTF">2023-05-24T06:56:00Z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y fmtid="{D5CDD505-2E9C-101B-9397-08002B2CF9AE}" pid="3" name="Order">
    <vt:r8>11700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