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04963" w14:textId="2F9D5B55" w:rsidR="001D3C6A" w:rsidRPr="00F365A2" w:rsidRDefault="00B074BE" w:rsidP="00313F88">
      <w:pPr>
        <w:spacing w:after="0"/>
        <w:rPr>
          <w:rFonts w:ascii="Calibri" w:hAnsi="Calibri" w:cs="Calibri"/>
          <w:b/>
          <w:sz w:val="21"/>
          <w:szCs w:val="21"/>
        </w:rPr>
      </w:pPr>
      <w:r w:rsidRPr="00F365A2">
        <w:rPr>
          <w:rFonts w:ascii="Calibri" w:hAnsi="Calibri" w:cs="Calibri"/>
          <w:noProof/>
          <w:sz w:val="21"/>
          <w:szCs w:val="21"/>
          <w:lang w:val="en-GB" w:eastAsia="en-GB"/>
        </w:rPr>
        <w:drawing>
          <wp:anchor distT="0" distB="0" distL="114300" distR="114300" simplePos="0" relativeHeight="251659264" behindDoc="0" locked="0" layoutInCell="0" allowOverlap="1" wp14:anchorId="1897DEF1" wp14:editId="1AA298C3">
            <wp:simplePos x="0" y="0"/>
            <wp:positionH relativeFrom="page">
              <wp:posOffset>3044825</wp:posOffset>
            </wp:positionH>
            <wp:positionV relativeFrom="paragraph">
              <wp:posOffset>635</wp:posOffset>
            </wp:positionV>
            <wp:extent cx="161925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F88" w:rsidRPr="00F365A2">
        <w:rPr>
          <w:rFonts w:ascii="Calibri" w:hAnsi="Calibri" w:cs="Calibri"/>
          <w:b/>
          <w:sz w:val="21"/>
          <w:szCs w:val="21"/>
        </w:rPr>
        <w:t xml:space="preserve">                                                                       </w:t>
      </w:r>
      <w:r w:rsidR="001D3C6A" w:rsidRPr="00F365A2">
        <w:rPr>
          <w:rFonts w:ascii="Calibri" w:hAnsi="Calibri" w:cs="Calibri"/>
          <w:b/>
          <w:sz w:val="21"/>
          <w:szCs w:val="21"/>
        </w:rPr>
        <w:t>PROCUREMENT NOTICE</w:t>
      </w:r>
    </w:p>
    <w:p w14:paraId="4D4C3DB8" w14:textId="0A01FB69" w:rsidR="001D3C6A" w:rsidRPr="00F365A2" w:rsidRDefault="00F365A2" w:rsidP="00F365A2">
      <w:pPr>
        <w:spacing w:after="0"/>
        <w:ind w:left="2880"/>
        <w:rPr>
          <w:rFonts w:ascii="Calibri" w:hAnsi="Calibri" w:cs="Calibri"/>
          <w:b/>
          <w:sz w:val="21"/>
          <w:szCs w:val="21"/>
        </w:rPr>
      </w:pPr>
      <w:r>
        <w:rPr>
          <w:rFonts w:ascii="Calibri" w:hAnsi="Calibri" w:cs="Calibri"/>
          <w:b/>
          <w:sz w:val="21"/>
          <w:szCs w:val="21"/>
        </w:rPr>
        <w:t xml:space="preserve">        </w:t>
      </w:r>
      <w:r w:rsidR="001D3C6A" w:rsidRPr="00F365A2">
        <w:rPr>
          <w:rFonts w:ascii="Calibri" w:hAnsi="Calibri" w:cs="Calibri"/>
          <w:b/>
          <w:sz w:val="21"/>
          <w:szCs w:val="21"/>
        </w:rPr>
        <w:t xml:space="preserve">OPEN </w:t>
      </w:r>
      <w:r w:rsidR="00CE6B14" w:rsidRPr="00F365A2">
        <w:rPr>
          <w:rFonts w:ascii="Calibri" w:hAnsi="Calibri" w:cs="Calibri"/>
          <w:b/>
          <w:sz w:val="21"/>
          <w:szCs w:val="21"/>
        </w:rPr>
        <w:t>NATIONAL</w:t>
      </w:r>
      <w:r w:rsidR="001D3C6A" w:rsidRPr="00F365A2">
        <w:rPr>
          <w:rFonts w:ascii="Calibri" w:hAnsi="Calibri" w:cs="Calibri"/>
          <w:b/>
          <w:sz w:val="21"/>
          <w:szCs w:val="21"/>
        </w:rPr>
        <w:t xml:space="preserve"> BIDDING</w:t>
      </w:r>
    </w:p>
    <w:p w14:paraId="00E8A51F" w14:textId="77777777" w:rsidR="001D3C6A" w:rsidRPr="00F365A2" w:rsidRDefault="001D3C6A" w:rsidP="00313F88">
      <w:pPr>
        <w:tabs>
          <w:tab w:val="left" w:pos="3360"/>
        </w:tabs>
        <w:spacing w:after="0"/>
        <w:ind w:left="-426"/>
        <w:jc w:val="center"/>
        <w:rPr>
          <w:rFonts w:ascii="Calibri" w:hAnsi="Calibri" w:cs="Calibri"/>
          <w:b/>
          <w:bCs/>
          <w:sz w:val="21"/>
          <w:szCs w:val="21"/>
        </w:rPr>
      </w:pPr>
      <w:r w:rsidRPr="00F365A2">
        <w:rPr>
          <w:rFonts w:ascii="Calibri" w:hAnsi="Calibri" w:cs="Calibri"/>
          <w:b/>
          <w:bCs/>
          <w:sz w:val="21"/>
          <w:szCs w:val="21"/>
        </w:rPr>
        <w:t>(Authorised under Section 16 of the Public Procurement Act 2006)</w:t>
      </w:r>
    </w:p>
    <w:p w14:paraId="1BEDF54E" w14:textId="77777777" w:rsidR="00B02E33" w:rsidRPr="00F365A2" w:rsidRDefault="00B02E33" w:rsidP="00313F88">
      <w:pPr>
        <w:spacing w:after="0"/>
        <w:ind w:left="-426"/>
        <w:jc w:val="center"/>
        <w:rPr>
          <w:rFonts w:ascii="Calibri" w:hAnsi="Calibri" w:cs="Calibri"/>
          <w:b/>
          <w:sz w:val="21"/>
          <w:szCs w:val="21"/>
        </w:rPr>
      </w:pPr>
    </w:p>
    <w:p w14:paraId="6AFEAF9B" w14:textId="77777777" w:rsidR="00932189" w:rsidRPr="00932189" w:rsidRDefault="00932189" w:rsidP="00932189">
      <w:pPr>
        <w:spacing w:after="0"/>
        <w:ind w:left="-426"/>
        <w:jc w:val="center"/>
        <w:rPr>
          <w:rFonts w:ascii="Calibri" w:hAnsi="Calibri" w:cs="Calibri"/>
          <w:b/>
          <w:bCs/>
          <w:sz w:val="21"/>
          <w:szCs w:val="21"/>
        </w:rPr>
      </w:pPr>
      <w:r w:rsidRPr="00932189">
        <w:rPr>
          <w:rFonts w:ascii="Calibri" w:hAnsi="Calibri" w:cs="Calibri"/>
          <w:b/>
          <w:bCs/>
          <w:sz w:val="21"/>
          <w:szCs w:val="21"/>
        </w:rPr>
        <w:t>MAINTENANCE AND REPAIRS OF FIRE DETECTION &amp; ALARM SYSTEM FOR A PERIOD OF TWO YEARS</w:t>
      </w:r>
    </w:p>
    <w:p w14:paraId="4122E07B" w14:textId="77777777" w:rsidR="00932189" w:rsidRDefault="00313F88" w:rsidP="00932189">
      <w:pPr>
        <w:spacing w:after="0"/>
        <w:ind w:left="-426"/>
        <w:jc w:val="center"/>
        <w:rPr>
          <w:rFonts w:ascii="Calibri" w:hAnsi="Calibri" w:cs="Calibri"/>
          <w:b/>
          <w:bCs/>
          <w:sz w:val="21"/>
          <w:szCs w:val="21"/>
        </w:rPr>
      </w:pPr>
      <w:r w:rsidRPr="00F365A2">
        <w:rPr>
          <w:rFonts w:ascii="Calibri" w:hAnsi="Calibri" w:cs="Calibri"/>
          <w:b/>
          <w:bCs/>
          <w:sz w:val="21"/>
          <w:szCs w:val="21"/>
        </w:rPr>
        <w:t xml:space="preserve">CONTRACT MPA </w:t>
      </w:r>
      <w:r w:rsidR="00B02E33" w:rsidRPr="00F365A2">
        <w:rPr>
          <w:rFonts w:ascii="Calibri" w:hAnsi="Calibri" w:cs="Calibri"/>
          <w:b/>
          <w:bCs/>
          <w:sz w:val="21"/>
          <w:szCs w:val="21"/>
        </w:rPr>
        <w:t>6</w:t>
      </w:r>
      <w:r w:rsidR="00644EA9">
        <w:rPr>
          <w:rFonts w:ascii="Calibri" w:hAnsi="Calibri" w:cs="Calibri"/>
          <w:b/>
          <w:bCs/>
          <w:sz w:val="21"/>
          <w:szCs w:val="21"/>
        </w:rPr>
        <w:t>2</w:t>
      </w:r>
      <w:r w:rsidR="00932189">
        <w:rPr>
          <w:rFonts w:ascii="Calibri" w:hAnsi="Calibri" w:cs="Calibri"/>
          <w:b/>
          <w:bCs/>
          <w:sz w:val="21"/>
          <w:szCs w:val="21"/>
        </w:rPr>
        <w:t>7</w:t>
      </w:r>
      <w:r w:rsidRPr="00F365A2">
        <w:rPr>
          <w:rFonts w:ascii="Calibri" w:hAnsi="Calibri" w:cs="Calibri"/>
          <w:b/>
          <w:bCs/>
          <w:sz w:val="21"/>
          <w:szCs w:val="21"/>
        </w:rPr>
        <w:t>/ 202</w:t>
      </w:r>
      <w:r w:rsidR="00B02E33" w:rsidRPr="00F365A2">
        <w:rPr>
          <w:rFonts w:ascii="Calibri" w:hAnsi="Calibri" w:cs="Calibri"/>
          <w:b/>
          <w:bCs/>
          <w:sz w:val="21"/>
          <w:szCs w:val="21"/>
        </w:rPr>
        <w:t>4</w:t>
      </w:r>
    </w:p>
    <w:p w14:paraId="2CB73C9C" w14:textId="77777777" w:rsidR="00932189" w:rsidRDefault="00932189" w:rsidP="00932189">
      <w:pPr>
        <w:spacing w:after="0"/>
        <w:ind w:left="-426"/>
        <w:jc w:val="center"/>
        <w:rPr>
          <w:rFonts w:ascii="Calibri" w:hAnsi="Calibri" w:cs="Calibri"/>
          <w:b/>
          <w:bCs/>
          <w:sz w:val="21"/>
          <w:szCs w:val="21"/>
        </w:rPr>
      </w:pPr>
    </w:p>
    <w:p w14:paraId="25CEB5E8" w14:textId="3F3075C5" w:rsidR="003519DF" w:rsidRPr="00932189" w:rsidRDefault="001D3C6A" w:rsidP="00932189">
      <w:pPr>
        <w:spacing w:after="0"/>
        <w:ind w:left="-426"/>
        <w:rPr>
          <w:rFonts w:ascii="Calibri" w:hAnsi="Calibri" w:cs="Calibri"/>
          <w:sz w:val="21"/>
          <w:szCs w:val="21"/>
        </w:rPr>
      </w:pPr>
      <w:r w:rsidRPr="00F365A2">
        <w:rPr>
          <w:rFonts w:ascii="Calibri" w:hAnsi="Calibri" w:cs="Calibri"/>
          <w:sz w:val="21"/>
          <w:szCs w:val="21"/>
        </w:rPr>
        <w:t xml:space="preserve">The Mauritius Ports Authority (MPA) is pleased to invite sealed bids from </w:t>
      </w:r>
      <w:r w:rsidR="00CE6B14" w:rsidRPr="00F365A2">
        <w:rPr>
          <w:rFonts w:ascii="Calibri" w:hAnsi="Calibri" w:cs="Calibri"/>
          <w:sz w:val="21"/>
          <w:szCs w:val="21"/>
        </w:rPr>
        <w:t xml:space="preserve">local </w:t>
      </w:r>
      <w:r w:rsidR="006252D3" w:rsidRPr="00F365A2">
        <w:rPr>
          <w:rFonts w:ascii="Calibri" w:hAnsi="Calibri" w:cs="Calibri"/>
          <w:sz w:val="21"/>
          <w:szCs w:val="21"/>
        </w:rPr>
        <w:t>bidders</w:t>
      </w:r>
      <w:r w:rsidRPr="00F365A2">
        <w:rPr>
          <w:rFonts w:ascii="Calibri" w:hAnsi="Calibri" w:cs="Calibri"/>
          <w:sz w:val="21"/>
          <w:szCs w:val="21"/>
        </w:rPr>
        <w:t xml:space="preserve"> for the</w:t>
      </w:r>
      <w:r w:rsidR="00644EA9" w:rsidRPr="00F365A2">
        <w:rPr>
          <w:rFonts w:ascii="Calibri" w:hAnsi="Calibri" w:cs="Calibri"/>
          <w:sz w:val="21"/>
          <w:szCs w:val="21"/>
        </w:rPr>
        <w:t xml:space="preserve"> </w:t>
      </w:r>
      <w:r w:rsidR="00932189" w:rsidRPr="00932189">
        <w:rPr>
          <w:rFonts w:ascii="Calibri" w:hAnsi="Calibri" w:cs="Calibri"/>
          <w:b/>
          <w:bCs/>
          <w:sz w:val="21"/>
          <w:szCs w:val="21"/>
        </w:rPr>
        <w:t>Maintenance and Repairs of Fire Detection &amp; Alarm System for a period of two years</w:t>
      </w:r>
      <w:r w:rsidR="00773D0A" w:rsidRPr="00932189">
        <w:rPr>
          <w:rFonts w:ascii="Calibri" w:hAnsi="Calibri" w:cs="Calibri"/>
          <w:sz w:val="21"/>
          <w:szCs w:val="21"/>
        </w:rPr>
        <w:t>,</w:t>
      </w:r>
      <w:r w:rsidRPr="00932189">
        <w:rPr>
          <w:rFonts w:ascii="Calibri" w:hAnsi="Calibri" w:cs="Calibri"/>
          <w:sz w:val="21"/>
          <w:szCs w:val="21"/>
        </w:rPr>
        <w:t xml:space="preserve"> </w:t>
      </w:r>
      <w:r w:rsidRPr="00F365A2">
        <w:rPr>
          <w:rFonts w:ascii="Calibri" w:hAnsi="Calibri" w:cs="Calibri"/>
          <w:sz w:val="21"/>
          <w:szCs w:val="21"/>
        </w:rPr>
        <w:t>as more fully described in the bidding document.</w:t>
      </w:r>
    </w:p>
    <w:p w14:paraId="4A73C5D8" w14:textId="77777777" w:rsidR="000A7B64" w:rsidRPr="00F365A2" w:rsidRDefault="000A7B64" w:rsidP="003A24E1">
      <w:pPr>
        <w:spacing w:after="0"/>
        <w:ind w:left="-426"/>
        <w:rPr>
          <w:rFonts w:ascii="Calibri" w:hAnsi="Calibri" w:cs="Calibri"/>
          <w:sz w:val="21"/>
          <w:szCs w:val="21"/>
        </w:rPr>
      </w:pPr>
    </w:p>
    <w:p w14:paraId="671982C9" w14:textId="60502167" w:rsidR="000A7B64" w:rsidRPr="00672745" w:rsidRDefault="000A7B64" w:rsidP="00672745">
      <w:pPr>
        <w:spacing w:after="0"/>
        <w:ind w:left="-426"/>
        <w:rPr>
          <w:rFonts w:ascii="Calibri" w:hAnsi="Calibri" w:cs="Calibri"/>
          <w:b/>
          <w:bCs/>
          <w:sz w:val="21"/>
          <w:szCs w:val="21"/>
        </w:rPr>
      </w:pPr>
      <w:r w:rsidRPr="00F365A2">
        <w:rPr>
          <w:rFonts w:ascii="Calibri" w:hAnsi="Calibri" w:cs="Calibri"/>
          <w:b/>
          <w:bCs/>
          <w:sz w:val="21"/>
          <w:szCs w:val="21"/>
        </w:rPr>
        <w:t>Qualification Requirements</w:t>
      </w:r>
    </w:p>
    <w:p w14:paraId="12D7F4B1" w14:textId="07C181C4" w:rsidR="00644EA9" w:rsidRDefault="000A7B64" w:rsidP="00672745">
      <w:pPr>
        <w:pStyle w:val="ListParagraph"/>
        <w:spacing w:after="0"/>
        <w:ind w:left="-284" w:hanging="142"/>
        <w:rPr>
          <w:rFonts w:ascii="Calibri" w:hAnsi="Calibri" w:cs="Calibri"/>
          <w:sz w:val="21"/>
          <w:szCs w:val="21"/>
        </w:rPr>
      </w:pPr>
      <w:r w:rsidRPr="00F365A2">
        <w:rPr>
          <w:rFonts w:ascii="Calibri" w:hAnsi="Calibri" w:cs="Calibri"/>
          <w:sz w:val="21"/>
          <w:szCs w:val="21"/>
        </w:rPr>
        <w:t xml:space="preserve">- </w:t>
      </w:r>
      <w:r w:rsidR="00644EA9">
        <w:rPr>
          <w:rFonts w:ascii="Calibri" w:hAnsi="Calibri" w:cs="Calibri"/>
          <w:sz w:val="21"/>
          <w:szCs w:val="21"/>
        </w:rPr>
        <w:t xml:space="preserve">The Contractor shall have </w:t>
      </w:r>
      <w:r w:rsidR="00932189">
        <w:rPr>
          <w:rFonts w:ascii="Calibri" w:hAnsi="Calibri" w:cs="Calibri"/>
          <w:sz w:val="21"/>
          <w:szCs w:val="21"/>
        </w:rPr>
        <w:t>delivered at least 2 (two) similar contracts per year</w:t>
      </w:r>
      <w:r w:rsidR="00644EA9">
        <w:rPr>
          <w:rFonts w:ascii="Calibri" w:hAnsi="Calibri" w:cs="Calibri"/>
          <w:sz w:val="21"/>
          <w:szCs w:val="21"/>
        </w:rPr>
        <w:t xml:space="preserve"> </w:t>
      </w:r>
      <w:r w:rsidR="00932189">
        <w:rPr>
          <w:rFonts w:ascii="Calibri" w:hAnsi="Calibri" w:cs="Calibri"/>
          <w:sz w:val="21"/>
          <w:szCs w:val="21"/>
        </w:rPr>
        <w:t>over the last 10 (ten) consecutive</w:t>
      </w:r>
      <w:r w:rsidR="00644EA9">
        <w:rPr>
          <w:rFonts w:ascii="Calibri" w:hAnsi="Calibri" w:cs="Calibri"/>
          <w:sz w:val="21"/>
          <w:szCs w:val="21"/>
        </w:rPr>
        <w:t xml:space="preserve"> years; and</w:t>
      </w:r>
    </w:p>
    <w:p w14:paraId="15635F1C" w14:textId="126D6324" w:rsidR="00313F88" w:rsidRPr="00F365A2" w:rsidRDefault="00644EA9" w:rsidP="00B02E33">
      <w:pPr>
        <w:pStyle w:val="ListParagraph"/>
        <w:spacing w:after="0"/>
        <w:ind w:left="-426"/>
        <w:rPr>
          <w:rFonts w:ascii="Calibri" w:hAnsi="Calibri" w:cs="Calibri"/>
          <w:sz w:val="21"/>
          <w:szCs w:val="21"/>
        </w:rPr>
      </w:pPr>
      <w:r>
        <w:rPr>
          <w:rFonts w:ascii="Calibri" w:hAnsi="Calibri" w:cs="Calibri"/>
          <w:sz w:val="21"/>
          <w:szCs w:val="21"/>
        </w:rPr>
        <w:t xml:space="preserve">- </w:t>
      </w:r>
      <w:r w:rsidR="000A7B64" w:rsidRPr="00F365A2">
        <w:rPr>
          <w:rFonts w:ascii="Calibri" w:hAnsi="Calibri" w:cs="Calibri"/>
          <w:sz w:val="21"/>
          <w:szCs w:val="21"/>
        </w:rPr>
        <w:t>other qualifying criteria mentioned in the bidding document.</w:t>
      </w:r>
    </w:p>
    <w:p w14:paraId="5A988775" w14:textId="77777777" w:rsidR="00313F88" w:rsidRPr="00F365A2" w:rsidRDefault="00313F88" w:rsidP="00313F88">
      <w:pPr>
        <w:spacing w:after="0"/>
        <w:jc w:val="left"/>
        <w:rPr>
          <w:rFonts w:ascii="Calibri" w:hAnsi="Calibri" w:cs="Calibri"/>
          <w:b/>
          <w:bCs/>
          <w:sz w:val="21"/>
          <w:szCs w:val="21"/>
        </w:rPr>
      </w:pPr>
    </w:p>
    <w:p w14:paraId="2DD0CDD3" w14:textId="215B7618" w:rsidR="00313F88" w:rsidRPr="00F365A2" w:rsidRDefault="00313F88" w:rsidP="003A24E1">
      <w:pPr>
        <w:spacing w:after="0"/>
        <w:ind w:left="-426"/>
        <w:rPr>
          <w:rFonts w:ascii="Calibri" w:hAnsi="Calibri" w:cs="Calibri"/>
          <w:b/>
          <w:bCs/>
          <w:sz w:val="21"/>
          <w:szCs w:val="21"/>
        </w:rPr>
      </w:pPr>
      <w:r w:rsidRPr="00F365A2">
        <w:rPr>
          <w:rFonts w:ascii="Calibri" w:hAnsi="Calibri" w:cs="Calibri"/>
          <w:b/>
          <w:bCs/>
          <w:sz w:val="21"/>
          <w:szCs w:val="21"/>
        </w:rPr>
        <w:t>Bidding Document</w:t>
      </w:r>
      <w:r w:rsidR="009E7A00">
        <w:rPr>
          <w:rFonts w:ascii="Calibri" w:hAnsi="Calibri" w:cs="Calibri"/>
          <w:b/>
          <w:bCs/>
          <w:sz w:val="21"/>
          <w:szCs w:val="21"/>
        </w:rPr>
        <w:t>s</w:t>
      </w:r>
    </w:p>
    <w:p w14:paraId="0D6BC102" w14:textId="0907B32F" w:rsidR="009409A9" w:rsidRPr="00F365A2" w:rsidRDefault="006A6F09" w:rsidP="00313F88">
      <w:pPr>
        <w:spacing w:after="0"/>
        <w:ind w:left="-426"/>
        <w:rPr>
          <w:rFonts w:ascii="Calibri" w:hAnsi="Calibri" w:cs="Calibri"/>
          <w:sz w:val="21"/>
          <w:szCs w:val="21"/>
        </w:rPr>
      </w:pPr>
      <w:r w:rsidRPr="00F365A2">
        <w:rPr>
          <w:rFonts w:ascii="Calibri" w:hAnsi="Calibri" w:cs="Calibri"/>
          <w:sz w:val="21"/>
          <w:szCs w:val="21"/>
        </w:rPr>
        <w:t>Service Providers</w:t>
      </w:r>
      <w:r w:rsidR="00773D0A" w:rsidRPr="00F365A2">
        <w:rPr>
          <w:rFonts w:ascii="Calibri" w:hAnsi="Calibri" w:cs="Calibri"/>
          <w:sz w:val="21"/>
          <w:szCs w:val="21"/>
        </w:rPr>
        <w:t>,</w:t>
      </w:r>
      <w:r w:rsidR="00E50D5F" w:rsidRPr="00F365A2">
        <w:rPr>
          <w:rFonts w:ascii="Calibri" w:hAnsi="Calibri" w:cs="Calibri"/>
          <w:sz w:val="21"/>
          <w:szCs w:val="21"/>
        </w:rPr>
        <w:t xml:space="preserve"> speciali</w:t>
      </w:r>
      <w:r w:rsidR="00F81614" w:rsidRPr="00F365A2">
        <w:rPr>
          <w:rFonts w:ascii="Calibri" w:hAnsi="Calibri" w:cs="Calibri"/>
          <w:sz w:val="21"/>
          <w:szCs w:val="21"/>
        </w:rPr>
        <w:t>s</w:t>
      </w:r>
      <w:r w:rsidR="00E50D5F" w:rsidRPr="00F365A2">
        <w:rPr>
          <w:rFonts w:ascii="Calibri" w:hAnsi="Calibri" w:cs="Calibri"/>
          <w:sz w:val="21"/>
          <w:szCs w:val="21"/>
        </w:rPr>
        <w:t>ed in th</w:t>
      </w:r>
      <w:r w:rsidR="00773D0A" w:rsidRPr="00F365A2">
        <w:rPr>
          <w:rFonts w:ascii="Calibri" w:hAnsi="Calibri" w:cs="Calibri"/>
          <w:sz w:val="21"/>
          <w:szCs w:val="21"/>
        </w:rPr>
        <w:t>e</w:t>
      </w:r>
      <w:r w:rsidR="00E50D5F" w:rsidRPr="00F365A2">
        <w:rPr>
          <w:rFonts w:ascii="Calibri" w:hAnsi="Calibri" w:cs="Calibri"/>
          <w:sz w:val="21"/>
          <w:szCs w:val="21"/>
        </w:rPr>
        <w:t xml:space="preserve"> </w:t>
      </w:r>
      <w:r w:rsidR="00313F88" w:rsidRPr="00F365A2">
        <w:rPr>
          <w:rFonts w:ascii="Calibri" w:hAnsi="Calibri" w:cs="Calibri"/>
          <w:sz w:val="21"/>
          <w:szCs w:val="21"/>
        </w:rPr>
        <w:t>field, willing</w:t>
      </w:r>
      <w:r w:rsidR="00E50D5F" w:rsidRPr="00F365A2">
        <w:rPr>
          <w:rFonts w:ascii="Calibri" w:hAnsi="Calibri" w:cs="Calibri"/>
          <w:sz w:val="21"/>
          <w:szCs w:val="21"/>
        </w:rPr>
        <w:t xml:space="preserve"> to participate in this exercise may </w:t>
      </w:r>
      <w:r w:rsidR="00773D0A" w:rsidRPr="00F365A2">
        <w:rPr>
          <w:rFonts w:ascii="Calibri" w:hAnsi="Calibri" w:cs="Calibri"/>
          <w:sz w:val="21"/>
          <w:szCs w:val="21"/>
        </w:rPr>
        <w:t>contact the office of:</w:t>
      </w:r>
    </w:p>
    <w:p w14:paraId="23D6CBEF" w14:textId="77777777" w:rsidR="00A00E44" w:rsidRPr="00F365A2" w:rsidRDefault="00A00E44" w:rsidP="00BC74DA">
      <w:pPr>
        <w:pStyle w:val="ListParagraph"/>
        <w:spacing w:after="0"/>
        <w:ind w:left="0"/>
        <w:jc w:val="left"/>
        <w:rPr>
          <w:rFonts w:ascii="Calibri" w:hAnsi="Calibri" w:cs="Calibri"/>
          <w:b/>
          <w:sz w:val="21"/>
          <w:szCs w:val="21"/>
        </w:rPr>
      </w:pPr>
    </w:p>
    <w:p w14:paraId="2754155A" w14:textId="6BEAA55D" w:rsidR="00E50D5F" w:rsidRPr="00F365A2" w:rsidRDefault="00E50D5F" w:rsidP="00BC74DA">
      <w:pPr>
        <w:pStyle w:val="ListParagraph"/>
        <w:spacing w:after="0"/>
        <w:ind w:left="0"/>
        <w:jc w:val="left"/>
        <w:rPr>
          <w:rFonts w:ascii="Calibri" w:hAnsi="Calibri" w:cs="Calibri"/>
          <w:b/>
          <w:sz w:val="21"/>
          <w:szCs w:val="21"/>
        </w:rPr>
      </w:pPr>
      <w:r w:rsidRPr="00F365A2">
        <w:rPr>
          <w:rFonts w:ascii="Calibri" w:hAnsi="Calibri" w:cs="Calibri"/>
          <w:b/>
          <w:sz w:val="21"/>
          <w:szCs w:val="21"/>
        </w:rPr>
        <w:t>The Manager, Administrative Services</w:t>
      </w:r>
    </w:p>
    <w:p w14:paraId="5FC3E480" w14:textId="735149B8" w:rsidR="00E50D5F" w:rsidRPr="00F365A2" w:rsidRDefault="00E50D5F" w:rsidP="00BC74DA">
      <w:pPr>
        <w:pStyle w:val="ListParagraph"/>
        <w:spacing w:after="0"/>
        <w:ind w:left="0"/>
        <w:jc w:val="left"/>
        <w:rPr>
          <w:rFonts w:ascii="Calibri" w:hAnsi="Calibri" w:cs="Calibri"/>
          <w:b/>
          <w:sz w:val="21"/>
          <w:szCs w:val="21"/>
        </w:rPr>
      </w:pPr>
      <w:r w:rsidRPr="00F365A2">
        <w:rPr>
          <w:rFonts w:ascii="Calibri" w:hAnsi="Calibri" w:cs="Calibri"/>
          <w:b/>
          <w:sz w:val="21"/>
          <w:szCs w:val="21"/>
        </w:rPr>
        <w:t>Mauritius Ports Authority</w:t>
      </w:r>
    </w:p>
    <w:p w14:paraId="7921F549" w14:textId="108601DF" w:rsidR="00E50D5F" w:rsidRPr="00F365A2" w:rsidRDefault="00E50D5F" w:rsidP="00BC74DA">
      <w:pPr>
        <w:pStyle w:val="ListParagraph"/>
        <w:spacing w:after="0"/>
        <w:ind w:left="0"/>
        <w:jc w:val="left"/>
        <w:rPr>
          <w:rFonts w:ascii="Calibri" w:hAnsi="Calibri" w:cs="Calibri"/>
          <w:b/>
          <w:sz w:val="21"/>
          <w:szCs w:val="21"/>
        </w:rPr>
      </w:pPr>
      <w:r w:rsidRPr="00F365A2">
        <w:rPr>
          <w:rFonts w:ascii="Calibri" w:hAnsi="Calibri" w:cs="Calibri"/>
          <w:b/>
          <w:sz w:val="21"/>
          <w:szCs w:val="21"/>
        </w:rPr>
        <w:t>H. Ramnarain Building</w:t>
      </w:r>
    </w:p>
    <w:p w14:paraId="7A9785D8" w14:textId="00027C64" w:rsidR="00E50D5F" w:rsidRPr="00746FED" w:rsidRDefault="00E50D5F" w:rsidP="00BC74DA">
      <w:pPr>
        <w:pStyle w:val="ListParagraph"/>
        <w:spacing w:after="0"/>
        <w:ind w:left="0"/>
        <w:jc w:val="left"/>
        <w:rPr>
          <w:rFonts w:ascii="Calibri" w:hAnsi="Calibri" w:cs="Calibri"/>
          <w:b/>
          <w:sz w:val="21"/>
          <w:szCs w:val="21"/>
        </w:rPr>
      </w:pPr>
      <w:r w:rsidRPr="00746FED">
        <w:rPr>
          <w:rFonts w:ascii="Calibri" w:hAnsi="Calibri" w:cs="Calibri"/>
          <w:b/>
          <w:sz w:val="21"/>
          <w:szCs w:val="21"/>
        </w:rPr>
        <w:t>Mer Rouge, Port Louis</w:t>
      </w:r>
    </w:p>
    <w:p w14:paraId="107EC2A5" w14:textId="49FAD9DD" w:rsidR="00E50D5F" w:rsidRPr="00746FED" w:rsidRDefault="00E50D5F" w:rsidP="00BC74DA">
      <w:pPr>
        <w:pStyle w:val="ListParagraph"/>
        <w:spacing w:after="0"/>
        <w:ind w:left="0"/>
        <w:jc w:val="left"/>
        <w:rPr>
          <w:rFonts w:ascii="Calibri" w:hAnsi="Calibri" w:cs="Calibri"/>
          <w:b/>
          <w:sz w:val="21"/>
          <w:szCs w:val="21"/>
        </w:rPr>
      </w:pPr>
      <w:r w:rsidRPr="00746FED">
        <w:rPr>
          <w:rFonts w:ascii="Calibri" w:hAnsi="Calibri" w:cs="Calibri"/>
          <w:b/>
          <w:sz w:val="21"/>
          <w:szCs w:val="21"/>
        </w:rPr>
        <w:t xml:space="preserve">Tel: </w:t>
      </w:r>
      <w:r w:rsidR="00BC74DA" w:rsidRPr="00746FED">
        <w:rPr>
          <w:rFonts w:ascii="Calibri" w:hAnsi="Calibri" w:cs="Calibri"/>
          <w:b/>
          <w:sz w:val="21"/>
          <w:szCs w:val="21"/>
        </w:rPr>
        <w:t>206</w:t>
      </w:r>
      <w:r w:rsidRPr="00746FED">
        <w:rPr>
          <w:rFonts w:ascii="Calibri" w:hAnsi="Calibri" w:cs="Calibri"/>
          <w:b/>
          <w:sz w:val="21"/>
          <w:szCs w:val="21"/>
        </w:rPr>
        <w:t xml:space="preserve"> 5400</w:t>
      </w:r>
    </w:p>
    <w:p w14:paraId="69FDED56" w14:textId="3570F885" w:rsidR="00E50D5F" w:rsidRPr="00746FED" w:rsidRDefault="00E50D5F" w:rsidP="00BC74DA">
      <w:pPr>
        <w:pStyle w:val="ListParagraph"/>
        <w:spacing w:after="0"/>
        <w:ind w:left="0"/>
        <w:jc w:val="left"/>
        <w:rPr>
          <w:rFonts w:ascii="Calibri" w:hAnsi="Calibri" w:cs="Calibri"/>
          <w:b/>
          <w:sz w:val="21"/>
          <w:szCs w:val="21"/>
        </w:rPr>
      </w:pPr>
      <w:r w:rsidRPr="00746FED">
        <w:rPr>
          <w:rFonts w:ascii="Calibri" w:hAnsi="Calibri" w:cs="Calibri"/>
          <w:b/>
          <w:sz w:val="21"/>
          <w:szCs w:val="21"/>
        </w:rPr>
        <w:t>Fax: 240 0856</w:t>
      </w:r>
    </w:p>
    <w:p w14:paraId="4D86DB53" w14:textId="59C84B53" w:rsidR="00E50D5F" w:rsidRPr="00746FED" w:rsidRDefault="00E50D5F" w:rsidP="00BC74DA">
      <w:pPr>
        <w:pStyle w:val="ListParagraph"/>
        <w:spacing w:after="0"/>
        <w:ind w:left="0"/>
        <w:jc w:val="left"/>
        <w:rPr>
          <w:rFonts w:ascii="Calibri" w:hAnsi="Calibri" w:cs="Calibri"/>
          <w:b/>
          <w:sz w:val="21"/>
          <w:szCs w:val="21"/>
        </w:rPr>
      </w:pPr>
      <w:r w:rsidRPr="00746FED">
        <w:rPr>
          <w:rFonts w:ascii="Calibri" w:hAnsi="Calibri" w:cs="Calibri"/>
          <w:b/>
          <w:sz w:val="21"/>
          <w:szCs w:val="21"/>
        </w:rPr>
        <w:t>Email: info@mauport.com</w:t>
      </w:r>
    </w:p>
    <w:p w14:paraId="6FFFB396" w14:textId="0E85E9D7" w:rsidR="00E50D5F" w:rsidRPr="00746FED" w:rsidRDefault="00E50D5F" w:rsidP="00BC74DA">
      <w:pPr>
        <w:pStyle w:val="ListParagraph"/>
        <w:spacing w:after="0"/>
        <w:ind w:left="-426"/>
        <w:jc w:val="left"/>
        <w:rPr>
          <w:rFonts w:ascii="Calibri" w:hAnsi="Calibri" w:cs="Calibri"/>
          <w:sz w:val="21"/>
          <w:szCs w:val="21"/>
        </w:rPr>
      </w:pPr>
    </w:p>
    <w:p w14:paraId="42689155" w14:textId="00FBE9C8" w:rsidR="003519DF" w:rsidRPr="00F365A2" w:rsidRDefault="003519DF" w:rsidP="00BC74DA">
      <w:pPr>
        <w:pStyle w:val="ListParagraph"/>
        <w:spacing w:after="0"/>
        <w:ind w:left="-426"/>
        <w:rPr>
          <w:rFonts w:ascii="Calibri" w:hAnsi="Calibri" w:cs="Calibri"/>
          <w:sz w:val="21"/>
          <w:szCs w:val="21"/>
        </w:rPr>
      </w:pPr>
      <w:r w:rsidRPr="00F365A2">
        <w:rPr>
          <w:rFonts w:ascii="Calibri" w:hAnsi="Calibri" w:cs="Calibri"/>
          <w:sz w:val="21"/>
          <w:szCs w:val="21"/>
        </w:rPr>
        <w:t>A complete set of bidding document</w:t>
      </w:r>
      <w:r w:rsidR="00B60ECC" w:rsidRPr="00F365A2">
        <w:rPr>
          <w:rFonts w:ascii="Calibri" w:hAnsi="Calibri" w:cs="Calibri"/>
          <w:sz w:val="21"/>
          <w:szCs w:val="21"/>
        </w:rPr>
        <w:t>s</w:t>
      </w:r>
      <w:r w:rsidRPr="00F365A2">
        <w:rPr>
          <w:rFonts w:ascii="Calibri" w:hAnsi="Calibri" w:cs="Calibri"/>
          <w:sz w:val="21"/>
          <w:szCs w:val="21"/>
        </w:rPr>
        <w:t xml:space="preserve"> will be submitted to </w:t>
      </w:r>
      <w:r w:rsidR="006252D3" w:rsidRPr="00F365A2">
        <w:rPr>
          <w:rFonts w:ascii="Calibri" w:hAnsi="Calibri" w:cs="Calibri"/>
          <w:sz w:val="21"/>
          <w:szCs w:val="21"/>
        </w:rPr>
        <w:t>applicants</w:t>
      </w:r>
      <w:r w:rsidRPr="00F365A2">
        <w:rPr>
          <w:rFonts w:ascii="Calibri" w:hAnsi="Calibri" w:cs="Calibri"/>
          <w:sz w:val="21"/>
          <w:szCs w:val="21"/>
        </w:rPr>
        <w:t xml:space="preserve"> via email.</w:t>
      </w:r>
    </w:p>
    <w:p w14:paraId="355A695C" w14:textId="77777777" w:rsidR="000A7B64" w:rsidRPr="00F365A2" w:rsidRDefault="000A7B64" w:rsidP="00BC74DA">
      <w:pPr>
        <w:pStyle w:val="ListParagraph"/>
        <w:spacing w:after="0"/>
        <w:ind w:left="-426"/>
        <w:rPr>
          <w:rFonts w:ascii="Calibri" w:hAnsi="Calibri" w:cs="Calibri"/>
          <w:sz w:val="21"/>
          <w:szCs w:val="21"/>
        </w:rPr>
      </w:pPr>
    </w:p>
    <w:p w14:paraId="10DB7E39" w14:textId="77777777" w:rsidR="000A7B64" w:rsidRPr="00F365A2" w:rsidRDefault="000A7B64" w:rsidP="000A7B64">
      <w:pPr>
        <w:pStyle w:val="ListParagraph"/>
        <w:spacing w:after="0"/>
        <w:ind w:left="-426"/>
        <w:rPr>
          <w:rFonts w:ascii="Calibri" w:hAnsi="Calibri" w:cs="Calibri"/>
          <w:b/>
          <w:bCs/>
          <w:sz w:val="21"/>
          <w:szCs w:val="21"/>
        </w:rPr>
      </w:pPr>
      <w:r w:rsidRPr="00F365A2">
        <w:rPr>
          <w:rFonts w:ascii="Calibri" w:hAnsi="Calibri" w:cs="Calibri"/>
          <w:b/>
          <w:bCs/>
          <w:sz w:val="21"/>
          <w:szCs w:val="21"/>
        </w:rPr>
        <w:t>Pre-Bid Meeting</w:t>
      </w:r>
    </w:p>
    <w:p w14:paraId="7156E6B3" w14:textId="5DF46B69" w:rsidR="000A7B64" w:rsidRDefault="000A7B64" w:rsidP="000A7B64">
      <w:pPr>
        <w:pStyle w:val="ListParagraph"/>
        <w:spacing w:after="0"/>
        <w:ind w:left="-426"/>
        <w:rPr>
          <w:rFonts w:ascii="Calibri" w:hAnsi="Calibri" w:cs="Calibri"/>
          <w:sz w:val="21"/>
          <w:szCs w:val="21"/>
        </w:rPr>
      </w:pPr>
      <w:r w:rsidRPr="00F365A2">
        <w:rPr>
          <w:rFonts w:ascii="Calibri" w:hAnsi="Calibri" w:cs="Calibri"/>
          <w:sz w:val="21"/>
          <w:szCs w:val="21"/>
        </w:rPr>
        <w:t xml:space="preserve">A pre-bid meeting has been scheduled </w:t>
      </w:r>
      <w:r w:rsidR="001C0DA4" w:rsidRPr="00F365A2">
        <w:rPr>
          <w:rFonts w:ascii="Calibri" w:hAnsi="Calibri" w:cs="Calibri"/>
          <w:sz w:val="21"/>
          <w:szCs w:val="21"/>
        </w:rPr>
        <w:t xml:space="preserve">for </w:t>
      </w:r>
      <w:r w:rsidR="001C0DA4">
        <w:rPr>
          <w:rFonts w:ascii="Calibri" w:hAnsi="Calibri" w:cs="Calibri"/>
          <w:b/>
          <w:sz w:val="21"/>
          <w:szCs w:val="21"/>
        </w:rPr>
        <w:t>Wednesday</w:t>
      </w:r>
      <w:r w:rsidR="0029508B">
        <w:rPr>
          <w:rFonts w:ascii="Calibri" w:hAnsi="Calibri" w:cs="Calibri"/>
          <w:b/>
          <w:sz w:val="21"/>
          <w:szCs w:val="21"/>
        </w:rPr>
        <w:t xml:space="preserve"> 21 August </w:t>
      </w:r>
      <w:r w:rsidRPr="00F365A2">
        <w:rPr>
          <w:rFonts w:ascii="Calibri" w:hAnsi="Calibri" w:cs="Calibri"/>
          <w:b/>
          <w:sz w:val="21"/>
          <w:szCs w:val="21"/>
        </w:rPr>
        <w:t>202</w:t>
      </w:r>
      <w:r w:rsidR="00B02E33" w:rsidRPr="00F365A2">
        <w:rPr>
          <w:rFonts w:ascii="Calibri" w:hAnsi="Calibri" w:cs="Calibri"/>
          <w:b/>
          <w:sz w:val="21"/>
          <w:szCs w:val="21"/>
        </w:rPr>
        <w:t>4</w:t>
      </w:r>
      <w:r w:rsidRPr="00F365A2">
        <w:rPr>
          <w:rFonts w:ascii="Calibri" w:hAnsi="Calibri" w:cs="Calibri"/>
          <w:sz w:val="21"/>
          <w:szCs w:val="21"/>
        </w:rPr>
        <w:t xml:space="preserve"> </w:t>
      </w:r>
      <w:r w:rsidRPr="00F365A2">
        <w:rPr>
          <w:rFonts w:ascii="Calibri" w:hAnsi="Calibri" w:cs="Calibri"/>
          <w:b/>
          <w:sz w:val="21"/>
          <w:szCs w:val="21"/>
        </w:rPr>
        <w:t xml:space="preserve">at </w:t>
      </w:r>
      <w:r w:rsidR="0029508B">
        <w:rPr>
          <w:rFonts w:ascii="Calibri" w:hAnsi="Calibri" w:cs="Calibri"/>
          <w:b/>
          <w:sz w:val="21"/>
          <w:szCs w:val="21"/>
        </w:rPr>
        <w:t xml:space="preserve">11.00 </w:t>
      </w:r>
      <w:r w:rsidRPr="00F365A2">
        <w:rPr>
          <w:rFonts w:ascii="Calibri" w:hAnsi="Calibri" w:cs="Calibri"/>
          <w:b/>
          <w:sz w:val="21"/>
          <w:szCs w:val="21"/>
        </w:rPr>
        <w:t>h</w:t>
      </w:r>
      <w:r w:rsidR="00F365A2" w:rsidRPr="00F365A2">
        <w:rPr>
          <w:rFonts w:ascii="Calibri" w:hAnsi="Calibri" w:cs="Calibri"/>
          <w:b/>
          <w:sz w:val="21"/>
          <w:szCs w:val="21"/>
        </w:rPr>
        <w:t>ou</w:t>
      </w:r>
      <w:r w:rsidRPr="00F365A2">
        <w:rPr>
          <w:rFonts w:ascii="Calibri" w:hAnsi="Calibri" w:cs="Calibri"/>
          <w:b/>
          <w:sz w:val="21"/>
          <w:szCs w:val="21"/>
        </w:rPr>
        <w:t>rs.</w:t>
      </w:r>
      <w:r w:rsidRPr="00F365A2">
        <w:rPr>
          <w:rFonts w:ascii="Calibri" w:hAnsi="Calibri" w:cs="Calibri"/>
          <w:sz w:val="21"/>
          <w:szCs w:val="21"/>
        </w:rPr>
        <w:t xml:space="preserve"> The meeting place is the </w:t>
      </w:r>
      <w:r w:rsidR="007C3949" w:rsidRPr="00F365A2">
        <w:rPr>
          <w:rFonts w:ascii="Calibri" w:hAnsi="Calibri" w:cs="Calibri"/>
          <w:sz w:val="21"/>
          <w:szCs w:val="21"/>
        </w:rPr>
        <w:t>Conference Room</w:t>
      </w:r>
      <w:r w:rsidRPr="00F365A2">
        <w:rPr>
          <w:rFonts w:ascii="Calibri" w:hAnsi="Calibri" w:cs="Calibri"/>
          <w:sz w:val="21"/>
          <w:szCs w:val="21"/>
        </w:rPr>
        <w:t xml:space="preserve"> of the Mauritius Ports Authority at Ground Floor, H. Ramnarain Building, Mer Rouge, Port Louis.</w:t>
      </w:r>
    </w:p>
    <w:p w14:paraId="673D8134" w14:textId="77777777" w:rsidR="00A723A1" w:rsidRPr="00F365A2" w:rsidRDefault="00A723A1" w:rsidP="000A7B64">
      <w:pPr>
        <w:pStyle w:val="ListParagraph"/>
        <w:spacing w:after="0"/>
        <w:ind w:left="-426"/>
        <w:rPr>
          <w:rFonts w:ascii="Calibri" w:hAnsi="Calibri" w:cs="Calibri"/>
          <w:b/>
          <w:bCs/>
          <w:sz w:val="21"/>
          <w:szCs w:val="21"/>
          <w:u w:val="single"/>
        </w:rPr>
      </w:pPr>
    </w:p>
    <w:p w14:paraId="6A1EFC68" w14:textId="26545C75" w:rsidR="001D3C6A" w:rsidRPr="00F365A2" w:rsidRDefault="001D3C6A" w:rsidP="00BC74DA">
      <w:pPr>
        <w:pStyle w:val="ListParagraph"/>
        <w:spacing w:after="0"/>
        <w:ind w:left="-426"/>
        <w:rPr>
          <w:rFonts w:ascii="Calibri" w:hAnsi="Calibri" w:cs="Calibri"/>
          <w:sz w:val="21"/>
          <w:szCs w:val="21"/>
        </w:rPr>
      </w:pPr>
      <w:r w:rsidRPr="00F365A2">
        <w:rPr>
          <w:rFonts w:ascii="Calibri" w:hAnsi="Calibri" w:cs="Calibri"/>
          <w:b/>
          <w:sz w:val="21"/>
          <w:szCs w:val="21"/>
        </w:rPr>
        <w:t xml:space="preserve">Submission of bids </w:t>
      </w:r>
    </w:p>
    <w:p w14:paraId="41C614F2" w14:textId="04DF890A" w:rsidR="001D3C6A" w:rsidRPr="00F365A2" w:rsidRDefault="001D3C6A" w:rsidP="00BC74DA">
      <w:pPr>
        <w:spacing w:after="0"/>
        <w:ind w:left="-426"/>
        <w:rPr>
          <w:rFonts w:ascii="Calibri" w:hAnsi="Calibri" w:cs="Calibri"/>
          <w:b/>
          <w:bCs/>
          <w:sz w:val="21"/>
          <w:szCs w:val="21"/>
        </w:rPr>
      </w:pPr>
      <w:r w:rsidRPr="00F365A2">
        <w:rPr>
          <w:rFonts w:ascii="Calibri" w:hAnsi="Calibri" w:cs="Calibri"/>
          <w:sz w:val="21"/>
          <w:szCs w:val="21"/>
        </w:rPr>
        <w:t>Bid</w:t>
      </w:r>
      <w:r w:rsidR="006A6F09" w:rsidRPr="00F365A2">
        <w:rPr>
          <w:rFonts w:ascii="Calibri" w:hAnsi="Calibri" w:cs="Calibri"/>
          <w:sz w:val="21"/>
          <w:szCs w:val="21"/>
        </w:rPr>
        <w:t>s</w:t>
      </w:r>
      <w:r w:rsidRPr="00F365A2">
        <w:rPr>
          <w:rFonts w:ascii="Calibri" w:hAnsi="Calibri" w:cs="Calibri"/>
          <w:sz w:val="21"/>
          <w:szCs w:val="21"/>
        </w:rPr>
        <w:t xml:space="preserve"> in sealed envelopes clearly marked “</w:t>
      </w:r>
      <w:r w:rsidRPr="00F365A2">
        <w:rPr>
          <w:rFonts w:ascii="Calibri" w:hAnsi="Calibri" w:cs="Calibri"/>
          <w:b/>
          <w:sz w:val="21"/>
          <w:szCs w:val="21"/>
        </w:rPr>
        <w:t xml:space="preserve">Contract MPA </w:t>
      </w:r>
      <w:r w:rsidR="00B02E33" w:rsidRPr="00F365A2">
        <w:rPr>
          <w:rFonts w:ascii="Calibri" w:hAnsi="Calibri" w:cs="Calibri"/>
          <w:b/>
          <w:sz w:val="21"/>
          <w:szCs w:val="21"/>
        </w:rPr>
        <w:t>6</w:t>
      </w:r>
      <w:r w:rsidR="00A723A1">
        <w:rPr>
          <w:rFonts w:ascii="Calibri" w:hAnsi="Calibri" w:cs="Calibri"/>
          <w:b/>
          <w:sz w:val="21"/>
          <w:szCs w:val="21"/>
        </w:rPr>
        <w:t>2</w:t>
      </w:r>
      <w:r w:rsidR="00932189">
        <w:rPr>
          <w:rFonts w:ascii="Calibri" w:hAnsi="Calibri" w:cs="Calibri"/>
          <w:b/>
          <w:sz w:val="21"/>
          <w:szCs w:val="21"/>
        </w:rPr>
        <w:t>7</w:t>
      </w:r>
      <w:r w:rsidRPr="00F365A2">
        <w:rPr>
          <w:rFonts w:ascii="Calibri" w:hAnsi="Calibri" w:cs="Calibri"/>
          <w:b/>
          <w:sz w:val="21"/>
          <w:szCs w:val="21"/>
        </w:rPr>
        <w:t>/202</w:t>
      </w:r>
      <w:r w:rsidR="00B02E33" w:rsidRPr="00F365A2">
        <w:rPr>
          <w:rFonts w:ascii="Calibri" w:hAnsi="Calibri" w:cs="Calibri"/>
          <w:b/>
          <w:sz w:val="21"/>
          <w:szCs w:val="21"/>
        </w:rPr>
        <w:t>4</w:t>
      </w:r>
      <w:r w:rsidRPr="00F365A2">
        <w:rPr>
          <w:rFonts w:ascii="Calibri" w:hAnsi="Calibri" w:cs="Calibri"/>
          <w:b/>
          <w:sz w:val="21"/>
          <w:szCs w:val="21"/>
        </w:rPr>
        <w:t xml:space="preserve"> – </w:t>
      </w:r>
      <w:r w:rsidR="00932189" w:rsidRPr="00932189">
        <w:rPr>
          <w:rFonts w:ascii="Calibri" w:hAnsi="Calibri" w:cs="Calibri"/>
          <w:b/>
          <w:bCs/>
          <w:sz w:val="21"/>
          <w:szCs w:val="21"/>
        </w:rPr>
        <w:t>Maintenance and Repairs of Fire Detection &amp; Alarm System for a period of two years</w:t>
      </w:r>
      <w:r w:rsidRPr="00F365A2">
        <w:rPr>
          <w:rFonts w:ascii="Calibri" w:hAnsi="Calibri" w:cs="Calibri"/>
          <w:b/>
          <w:sz w:val="21"/>
          <w:szCs w:val="21"/>
        </w:rPr>
        <w:t xml:space="preserve">, </w:t>
      </w:r>
      <w:r w:rsidRPr="00F365A2">
        <w:rPr>
          <w:rFonts w:ascii="Calibri" w:hAnsi="Calibri" w:cs="Calibri"/>
          <w:bCs/>
          <w:sz w:val="21"/>
          <w:szCs w:val="21"/>
        </w:rPr>
        <w:t>should be</w:t>
      </w:r>
      <w:r w:rsidRPr="00F365A2">
        <w:rPr>
          <w:rFonts w:ascii="Calibri" w:hAnsi="Calibri" w:cs="Calibri"/>
          <w:b/>
          <w:sz w:val="21"/>
          <w:szCs w:val="21"/>
        </w:rPr>
        <w:t xml:space="preserve"> </w:t>
      </w:r>
      <w:r w:rsidRPr="00F365A2">
        <w:rPr>
          <w:rFonts w:ascii="Calibri" w:hAnsi="Calibri" w:cs="Calibri"/>
          <w:sz w:val="21"/>
          <w:szCs w:val="21"/>
        </w:rPr>
        <w:t>addressed</w:t>
      </w:r>
      <w:r w:rsidRPr="00F365A2">
        <w:rPr>
          <w:rFonts w:ascii="Calibri" w:hAnsi="Calibri" w:cs="Calibri"/>
          <w:b/>
          <w:sz w:val="21"/>
          <w:szCs w:val="21"/>
        </w:rPr>
        <w:t xml:space="preserve"> </w:t>
      </w:r>
      <w:r w:rsidRPr="00F365A2">
        <w:rPr>
          <w:rFonts w:ascii="Calibri" w:hAnsi="Calibri" w:cs="Calibri"/>
          <w:sz w:val="21"/>
          <w:szCs w:val="21"/>
        </w:rPr>
        <w:t>to the Director General, Mauritius Ports Authority, 1</w:t>
      </w:r>
      <w:r w:rsidRPr="00F365A2">
        <w:rPr>
          <w:rFonts w:ascii="Calibri" w:hAnsi="Calibri" w:cs="Calibri"/>
          <w:sz w:val="21"/>
          <w:szCs w:val="21"/>
          <w:vertAlign w:val="superscript"/>
        </w:rPr>
        <w:t>st</w:t>
      </w:r>
      <w:r w:rsidRPr="00F365A2">
        <w:rPr>
          <w:rFonts w:ascii="Calibri" w:hAnsi="Calibri" w:cs="Calibri"/>
          <w:sz w:val="21"/>
          <w:szCs w:val="21"/>
        </w:rPr>
        <w:t xml:space="preserve"> Floor, H. Ramnarain Building, Mer Rouge, Port Louis</w:t>
      </w:r>
      <w:r w:rsidR="006252D3" w:rsidRPr="00F365A2">
        <w:rPr>
          <w:rFonts w:ascii="Calibri" w:hAnsi="Calibri" w:cs="Calibri"/>
          <w:sz w:val="21"/>
          <w:szCs w:val="21"/>
        </w:rPr>
        <w:t>.</w:t>
      </w:r>
    </w:p>
    <w:p w14:paraId="002DDEAA" w14:textId="77777777" w:rsidR="00A52D94" w:rsidRPr="00F365A2" w:rsidRDefault="00A52D94" w:rsidP="00BC74DA">
      <w:pPr>
        <w:tabs>
          <w:tab w:val="right" w:pos="7254"/>
        </w:tabs>
        <w:spacing w:after="0"/>
        <w:ind w:left="-426"/>
        <w:rPr>
          <w:rFonts w:ascii="Calibri" w:hAnsi="Calibri" w:cs="Calibri"/>
          <w:sz w:val="21"/>
          <w:szCs w:val="21"/>
        </w:rPr>
      </w:pPr>
    </w:p>
    <w:p w14:paraId="14A44EC3" w14:textId="77777777" w:rsidR="001D3C6A" w:rsidRPr="00F365A2" w:rsidRDefault="001D3C6A" w:rsidP="00BC74DA">
      <w:pPr>
        <w:spacing w:after="0"/>
        <w:ind w:left="-426"/>
        <w:rPr>
          <w:rFonts w:ascii="Calibri" w:hAnsi="Calibri" w:cs="Calibri"/>
          <w:b/>
          <w:sz w:val="21"/>
          <w:szCs w:val="21"/>
        </w:rPr>
      </w:pPr>
      <w:r w:rsidRPr="00F365A2">
        <w:rPr>
          <w:rFonts w:ascii="Calibri" w:hAnsi="Calibri" w:cs="Calibri"/>
          <w:b/>
          <w:sz w:val="21"/>
          <w:szCs w:val="21"/>
        </w:rPr>
        <w:t>Deadline for the submission of bids</w:t>
      </w:r>
    </w:p>
    <w:p w14:paraId="66F00F3A" w14:textId="46E56616" w:rsidR="001D3C6A" w:rsidRPr="00F365A2" w:rsidRDefault="001D3C6A" w:rsidP="00BC74DA">
      <w:pPr>
        <w:spacing w:after="0"/>
        <w:ind w:left="-426"/>
        <w:rPr>
          <w:rFonts w:ascii="Calibri" w:hAnsi="Calibri" w:cs="Calibri"/>
          <w:sz w:val="21"/>
          <w:szCs w:val="21"/>
        </w:rPr>
      </w:pPr>
      <w:r w:rsidRPr="00F365A2">
        <w:rPr>
          <w:rFonts w:ascii="Calibri" w:hAnsi="Calibri" w:cs="Calibri"/>
          <w:sz w:val="21"/>
          <w:szCs w:val="21"/>
        </w:rPr>
        <w:t xml:space="preserve">Bids should be either deposited in the </w:t>
      </w:r>
      <w:r w:rsidR="000A6CC9" w:rsidRPr="00F365A2">
        <w:rPr>
          <w:rFonts w:ascii="Calibri" w:hAnsi="Calibri" w:cs="Calibri"/>
          <w:b/>
          <w:bCs/>
          <w:sz w:val="21"/>
          <w:szCs w:val="21"/>
        </w:rPr>
        <w:t>B</w:t>
      </w:r>
      <w:r w:rsidRPr="00F365A2">
        <w:rPr>
          <w:rFonts w:ascii="Calibri" w:hAnsi="Calibri" w:cs="Calibri"/>
          <w:b/>
          <w:bCs/>
          <w:sz w:val="21"/>
          <w:szCs w:val="21"/>
        </w:rPr>
        <w:t xml:space="preserve">id </w:t>
      </w:r>
      <w:r w:rsidR="000A6CC9" w:rsidRPr="00F365A2">
        <w:rPr>
          <w:rFonts w:ascii="Calibri" w:hAnsi="Calibri" w:cs="Calibri"/>
          <w:b/>
          <w:bCs/>
          <w:sz w:val="21"/>
          <w:szCs w:val="21"/>
        </w:rPr>
        <w:t>B</w:t>
      </w:r>
      <w:r w:rsidRPr="00F365A2">
        <w:rPr>
          <w:rFonts w:ascii="Calibri" w:hAnsi="Calibri" w:cs="Calibri"/>
          <w:b/>
          <w:bCs/>
          <w:sz w:val="21"/>
          <w:szCs w:val="21"/>
        </w:rPr>
        <w:t>ox</w:t>
      </w:r>
      <w:r w:rsidRPr="00F365A2">
        <w:rPr>
          <w:rFonts w:ascii="Calibri" w:hAnsi="Calibri" w:cs="Calibri"/>
          <w:sz w:val="21"/>
          <w:szCs w:val="21"/>
        </w:rPr>
        <w:t xml:space="preserve"> located in the </w:t>
      </w:r>
      <w:r w:rsidRPr="00F365A2">
        <w:rPr>
          <w:rFonts w:ascii="Calibri" w:hAnsi="Calibri" w:cs="Calibri"/>
          <w:b/>
          <w:bCs/>
          <w:sz w:val="21"/>
          <w:szCs w:val="21"/>
        </w:rPr>
        <w:t>Chief Officer’s Office, Mauritius Ports Authority, 1</w:t>
      </w:r>
      <w:r w:rsidRPr="00F365A2">
        <w:rPr>
          <w:rFonts w:ascii="Calibri" w:hAnsi="Calibri" w:cs="Calibri"/>
          <w:b/>
          <w:bCs/>
          <w:sz w:val="21"/>
          <w:szCs w:val="21"/>
          <w:vertAlign w:val="superscript"/>
        </w:rPr>
        <w:t>st</w:t>
      </w:r>
      <w:r w:rsidRPr="00F365A2">
        <w:rPr>
          <w:rFonts w:ascii="Calibri" w:hAnsi="Calibri" w:cs="Calibri"/>
          <w:b/>
          <w:bCs/>
          <w:sz w:val="21"/>
          <w:szCs w:val="21"/>
        </w:rPr>
        <w:t xml:space="preserve"> floor, H. Ramnarain Building, Mer Rouge,</w:t>
      </w:r>
      <w:r w:rsidR="00773D0A" w:rsidRPr="00F365A2">
        <w:rPr>
          <w:rFonts w:ascii="Calibri" w:hAnsi="Calibri" w:cs="Calibri"/>
          <w:b/>
          <w:bCs/>
          <w:sz w:val="21"/>
          <w:szCs w:val="21"/>
        </w:rPr>
        <w:t xml:space="preserve"> </w:t>
      </w:r>
      <w:r w:rsidRPr="00F365A2">
        <w:rPr>
          <w:rFonts w:ascii="Calibri" w:hAnsi="Calibri" w:cs="Calibri"/>
          <w:b/>
          <w:bCs/>
          <w:sz w:val="21"/>
          <w:szCs w:val="21"/>
        </w:rPr>
        <w:t>Port Louis</w:t>
      </w:r>
      <w:r w:rsidR="006252D3" w:rsidRPr="00F365A2">
        <w:rPr>
          <w:rFonts w:ascii="Calibri" w:hAnsi="Calibri" w:cs="Calibri"/>
          <w:sz w:val="21"/>
          <w:szCs w:val="21"/>
        </w:rPr>
        <w:t xml:space="preserve"> </w:t>
      </w:r>
      <w:r w:rsidRPr="00F365A2">
        <w:rPr>
          <w:rFonts w:ascii="Calibri" w:hAnsi="Calibri" w:cs="Calibri"/>
          <w:sz w:val="21"/>
          <w:szCs w:val="21"/>
        </w:rPr>
        <w:t>or submitted by registered post</w:t>
      </w:r>
      <w:r w:rsidR="006252D3" w:rsidRPr="00F365A2">
        <w:rPr>
          <w:rFonts w:ascii="Calibri" w:hAnsi="Calibri" w:cs="Calibri"/>
          <w:sz w:val="21"/>
          <w:szCs w:val="21"/>
        </w:rPr>
        <w:t>/</w:t>
      </w:r>
      <w:r w:rsidRPr="00F365A2">
        <w:rPr>
          <w:rFonts w:ascii="Calibri" w:hAnsi="Calibri" w:cs="Calibri"/>
          <w:sz w:val="21"/>
          <w:szCs w:val="21"/>
        </w:rPr>
        <w:t xml:space="preserve">courier </w:t>
      </w:r>
      <w:proofErr w:type="gramStart"/>
      <w:r w:rsidRPr="00F365A2">
        <w:rPr>
          <w:rFonts w:ascii="Calibri" w:hAnsi="Calibri" w:cs="Calibri"/>
          <w:sz w:val="21"/>
          <w:szCs w:val="21"/>
        </w:rPr>
        <w:t>so as to</w:t>
      </w:r>
      <w:proofErr w:type="gramEnd"/>
      <w:r w:rsidRPr="00F365A2">
        <w:rPr>
          <w:rFonts w:ascii="Calibri" w:hAnsi="Calibri" w:cs="Calibri"/>
          <w:sz w:val="21"/>
          <w:szCs w:val="21"/>
        </w:rPr>
        <w:t xml:space="preserve"> reach the Mauritius Ports Authority on or before </w:t>
      </w:r>
      <w:r w:rsidR="0029508B">
        <w:rPr>
          <w:rFonts w:ascii="Calibri" w:hAnsi="Calibri" w:cs="Calibri"/>
          <w:b/>
          <w:bCs/>
          <w:sz w:val="21"/>
          <w:szCs w:val="21"/>
        </w:rPr>
        <w:t xml:space="preserve">Tuesday 24 September </w:t>
      </w:r>
      <w:r w:rsidR="00B02E33" w:rsidRPr="00F365A2">
        <w:rPr>
          <w:rFonts w:ascii="Calibri" w:hAnsi="Calibri" w:cs="Calibri"/>
          <w:b/>
          <w:bCs/>
          <w:sz w:val="21"/>
          <w:szCs w:val="21"/>
        </w:rPr>
        <w:t>2024</w:t>
      </w:r>
      <w:r w:rsidRPr="00F365A2">
        <w:rPr>
          <w:rFonts w:ascii="Calibri" w:hAnsi="Calibri" w:cs="Calibri"/>
          <w:b/>
          <w:sz w:val="21"/>
          <w:szCs w:val="21"/>
        </w:rPr>
        <w:t xml:space="preserve"> up to 14.00 hours at latest</w:t>
      </w:r>
      <w:r w:rsidRPr="00F365A2">
        <w:rPr>
          <w:rFonts w:ascii="Calibri" w:hAnsi="Calibri" w:cs="Calibri"/>
          <w:sz w:val="21"/>
          <w:szCs w:val="21"/>
        </w:rPr>
        <w:t xml:space="preserve">.  </w:t>
      </w:r>
    </w:p>
    <w:p w14:paraId="228501A8" w14:textId="77777777" w:rsidR="001D3C6A" w:rsidRPr="00F365A2" w:rsidRDefault="001D3C6A" w:rsidP="00BC74DA">
      <w:pPr>
        <w:spacing w:after="0"/>
        <w:ind w:left="-426"/>
        <w:rPr>
          <w:rFonts w:ascii="Calibri" w:hAnsi="Calibri" w:cs="Calibri"/>
          <w:sz w:val="21"/>
          <w:szCs w:val="21"/>
        </w:rPr>
      </w:pPr>
    </w:p>
    <w:p w14:paraId="274C9C5A" w14:textId="273EC200" w:rsidR="001D3C6A" w:rsidRPr="00F365A2" w:rsidRDefault="001D3C6A" w:rsidP="00BC74DA">
      <w:pPr>
        <w:spacing w:after="0"/>
        <w:ind w:left="-426"/>
        <w:rPr>
          <w:rFonts w:ascii="Calibri" w:hAnsi="Calibri" w:cs="Calibri"/>
          <w:sz w:val="21"/>
          <w:szCs w:val="21"/>
        </w:rPr>
      </w:pPr>
      <w:r w:rsidRPr="00F365A2">
        <w:rPr>
          <w:rFonts w:ascii="Calibri" w:hAnsi="Calibri" w:cs="Calibri"/>
          <w:sz w:val="21"/>
          <w:szCs w:val="21"/>
        </w:rPr>
        <w:t xml:space="preserve">Bids will be opened on the same day at </w:t>
      </w:r>
      <w:r w:rsidRPr="00F365A2">
        <w:rPr>
          <w:rFonts w:ascii="Calibri" w:hAnsi="Calibri" w:cs="Calibri"/>
          <w:b/>
          <w:sz w:val="21"/>
          <w:szCs w:val="21"/>
        </w:rPr>
        <w:t>14.15 h</w:t>
      </w:r>
      <w:r w:rsidR="00CE6B14" w:rsidRPr="00F365A2">
        <w:rPr>
          <w:rFonts w:ascii="Calibri" w:hAnsi="Calibri" w:cs="Calibri"/>
          <w:b/>
          <w:sz w:val="21"/>
          <w:szCs w:val="21"/>
        </w:rPr>
        <w:t xml:space="preserve">ours </w:t>
      </w:r>
      <w:r w:rsidRPr="00F365A2">
        <w:rPr>
          <w:rFonts w:ascii="Calibri" w:hAnsi="Calibri" w:cs="Calibri"/>
          <w:sz w:val="21"/>
          <w:szCs w:val="21"/>
        </w:rPr>
        <w:t xml:space="preserve">in the presence of bidders or their representatives who choose to attend. </w:t>
      </w:r>
    </w:p>
    <w:p w14:paraId="4116E34A" w14:textId="77777777" w:rsidR="001D3C6A" w:rsidRPr="00F365A2" w:rsidRDefault="001D3C6A" w:rsidP="00BC74DA">
      <w:pPr>
        <w:spacing w:after="0"/>
        <w:ind w:left="-426"/>
        <w:jc w:val="left"/>
        <w:rPr>
          <w:rFonts w:ascii="Calibri" w:hAnsi="Calibri" w:cs="Calibri"/>
          <w:sz w:val="21"/>
          <w:szCs w:val="21"/>
        </w:rPr>
      </w:pPr>
      <w:r w:rsidRPr="00F365A2">
        <w:rPr>
          <w:rFonts w:ascii="Calibri" w:hAnsi="Calibri" w:cs="Calibri"/>
          <w:sz w:val="21"/>
          <w:szCs w:val="21"/>
        </w:rPr>
        <w:t>Bids received after the specified closing date and time will not be considered.</w:t>
      </w:r>
    </w:p>
    <w:p w14:paraId="261A695F" w14:textId="77777777" w:rsidR="001D3C6A" w:rsidRPr="00F365A2" w:rsidRDefault="001D3C6A" w:rsidP="00BC74DA">
      <w:pPr>
        <w:spacing w:after="0"/>
        <w:ind w:left="-426"/>
        <w:rPr>
          <w:rFonts w:ascii="Calibri" w:hAnsi="Calibri" w:cs="Calibri"/>
          <w:sz w:val="21"/>
          <w:szCs w:val="21"/>
        </w:rPr>
      </w:pPr>
    </w:p>
    <w:p w14:paraId="57EBFBE2" w14:textId="6012D645" w:rsidR="00BC74DA" w:rsidRDefault="001D3C6A" w:rsidP="00BC74DA">
      <w:pPr>
        <w:spacing w:after="0"/>
        <w:ind w:left="-426"/>
        <w:rPr>
          <w:rFonts w:ascii="Calibri" w:hAnsi="Calibri" w:cs="Calibri"/>
          <w:sz w:val="21"/>
          <w:szCs w:val="21"/>
        </w:rPr>
      </w:pPr>
      <w:r w:rsidRPr="00F365A2">
        <w:rPr>
          <w:rFonts w:ascii="Calibri" w:hAnsi="Calibri" w:cs="Calibri"/>
          <w:sz w:val="21"/>
          <w:szCs w:val="21"/>
        </w:rPr>
        <w:t>The M</w:t>
      </w:r>
      <w:r w:rsidR="00BC74DA" w:rsidRPr="00F365A2">
        <w:rPr>
          <w:rFonts w:ascii="Calibri" w:hAnsi="Calibri" w:cs="Calibri"/>
          <w:sz w:val="21"/>
          <w:szCs w:val="21"/>
        </w:rPr>
        <w:t>auritius Ports Authority reserves the right to accept or reject any bid and to annul the bidding process and reject all bids at any time prior to award of the Contract, without thereby incurring any liability to any Bidder.</w:t>
      </w:r>
    </w:p>
    <w:p w14:paraId="52D7AFA5" w14:textId="77777777" w:rsidR="0067351F" w:rsidRPr="00F365A2" w:rsidRDefault="0067351F" w:rsidP="00BC74DA">
      <w:pPr>
        <w:spacing w:after="0"/>
        <w:ind w:left="-426"/>
        <w:rPr>
          <w:rFonts w:ascii="Calibri" w:hAnsi="Calibri" w:cs="Calibri"/>
          <w:sz w:val="21"/>
          <w:szCs w:val="21"/>
        </w:rPr>
      </w:pPr>
    </w:p>
    <w:p w14:paraId="39819737" w14:textId="77777777" w:rsidR="001D3C6A" w:rsidRPr="00F365A2" w:rsidRDefault="001D3C6A" w:rsidP="00BC74DA">
      <w:pPr>
        <w:spacing w:after="0"/>
        <w:ind w:left="-426"/>
        <w:rPr>
          <w:rFonts w:ascii="Calibri" w:hAnsi="Calibri" w:cs="Calibri"/>
          <w:b/>
          <w:sz w:val="21"/>
          <w:szCs w:val="21"/>
        </w:rPr>
      </w:pPr>
      <w:r w:rsidRPr="00F365A2">
        <w:rPr>
          <w:rFonts w:ascii="Calibri" w:hAnsi="Calibri" w:cs="Calibri"/>
          <w:b/>
          <w:sz w:val="21"/>
          <w:szCs w:val="21"/>
        </w:rPr>
        <w:t>Mauritius Ports Authority</w:t>
      </w:r>
    </w:p>
    <w:p w14:paraId="3B92FCB6" w14:textId="77777777" w:rsidR="001D3C6A" w:rsidRPr="00F365A2" w:rsidRDefault="001D3C6A" w:rsidP="00BC74DA">
      <w:pPr>
        <w:spacing w:after="0"/>
        <w:ind w:left="-426"/>
        <w:rPr>
          <w:rFonts w:ascii="Calibri" w:hAnsi="Calibri" w:cs="Calibri"/>
          <w:b/>
          <w:sz w:val="21"/>
          <w:szCs w:val="21"/>
        </w:rPr>
      </w:pPr>
      <w:r w:rsidRPr="00F365A2">
        <w:rPr>
          <w:rFonts w:ascii="Calibri" w:hAnsi="Calibri" w:cs="Calibri"/>
          <w:b/>
          <w:sz w:val="21"/>
          <w:szCs w:val="21"/>
        </w:rPr>
        <w:t>H. Ramnarain Building</w:t>
      </w:r>
    </w:p>
    <w:p w14:paraId="3A76D753" w14:textId="67BDAD20" w:rsidR="001D3C6A" w:rsidRPr="00F365A2" w:rsidRDefault="001D3C6A" w:rsidP="00BC74DA">
      <w:pPr>
        <w:spacing w:after="0"/>
        <w:ind w:left="-426"/>
        <w:rPr>
          <w:rFonts w:ascii="Calibri" w:hAnsi="Calibri" w:cs="Calibri"/>
          <w:b/>
          <w:sz w:val="21"/>
          <w:szCs w:val="21"/>
          <w:lang w:val="fr-FR"/>
        </w:rPr>
      </w:pPr>
      <w:r w:rsidRPr="00F365A2">
        <w:rPr>
          <w:rFonts w:ascii="Calibri" w:hAnsi="Calibri" w:cs="Calibri"/>
          <w:b/>
          <w:sz w:val="21"/>
          <w:szCs w:val="21"/>
          <w:lang w:val="fr-FR"/>
        </w:rPr>
        <w:t>Mer Rouge</w:t>
      </w:r>
      <w:r w:rsidR="00A52D94" w:rsidRPr="00F365A2">
        <w:rPr>
          <w:rFonts w:ascii="Calibri" w:hAnsi="Calibri" w:cs="Calibri"/>
          <w:b/>
          <w:sz w:val="21"/>
          <w:szCs w:val="21"/>
          <w:lang w:val="fr-FR"/>
        </w:rPr>
        <w:t xml:space="preserve">, </w:t>
      </w:r>
      <w:r w:rsidRPr="00F365A2">
        <w:rPr>
          <w:rFonts w:ascii="Calibri" w:hAnsi="Calibri" w:cs="Calibri"/>
          <w:b/>
          <w:sz w:val="21"/>
          <w:szCs w:val="21"/>
          <w:lang w:val="fr-FR"/>
        </w:rPr>
        <w:t>Port Louis</w:t>
      </w:r>
    </w:p>
    <w:p w14:paraId="412E16DA" w14:textId="3784C974" w:rsidR="001D3C6A" w:rsidRPr="00F365A2" w:rsidRDefault="001D3C6A" w:rsidP="00BC74DA">
      <w:pPr>
        <w:spacing w:after="0"/>
        <w:ind w:left="-426"/>
        <w:rPr>
          <w:rFonts w:ascii="Calibri" w:hAnsi="Calibri" w:cs="Calibri"/>
          <w:b/>
          <w:sz w:val="21"/>
          <w:szCs w:val="21"/>
          <w:lang w:val="fr-FR"/>
        </w:rPr>
      </w:pPr>
      <w:proofErr w:type="gramStart"/>
      <w:r w:rsidRPr="00F365A2">
        <w:rPr>
          <w:rFonts w:ascii="Calibri" w:hAnsi="Calibri" w:cs="Calibri"/>
          <w:b/>
          <w:sz w:val="21"/>
          <w:szCs w:val="21"/>
          <w:lang w:val="fr-FR"/>
        </w:rPr>
        <w:t>Tel:</w:t>
      </w:r>
      <w:proofErr w:type="gramEnd"/>
      <w:r w:rsidRPr="00F365A2">
        <w:rPr>
          <w:rFonts w:ascii="Calibri" w:hAnsi="Calibri" w:cs="Calibri"/>
          <w:b/>
          <w:sz w:val="21"/>
          <w:szCs w:val="21"/>
          <w:lang w:val="fr-FR"/>
        </w:rPr>
        <w:t xml:space="preserve"> 2065400</w:t>
      </w:r>
    </w:p>
    <w:p w14:paraId="202F7925" w14:textId="7C313CA1" w:rsidR="001D3C6A" w:rsidRPr="00F365A2" w:rsidRDefault="001D3C6A" w:rsidP="00BC74DA">
      <w:pPr>
        <w:spacing w:after="0"/>
        <w:ind w:left="-426"/>
        <w:rPr>
          <w:rFonts w:ascii="Calibri" w:hAnsi="Calibri" w:cs="Calibri"/>
          <w:b/>
          <w:sz w:val="21"/>
          <w:szCs w:val="21"/>
          <w:lang w:val="fr-FR"/>
        </w:rPr>
      </w:pPr>
      <w:proofErr w:type="gramStart"/>
      <w:r w:rsidRPr="00F365A2">
        <w:rPr>
          <w:rFonts w:ascii="Calibri" w:hAnsi="Calibri" w:cs="Calibri"/>
          <w:b/>
          <w:sz w:val="21"/>
          <w:szCs w:val="21"/>
          <w:lang w:val="fr-FR"/>
        </w:rPr>
        <w:t>Fax:</w:t>
      </w:r>
      <w:proofErr w:type="gramEnd"/>
      <w:r w:rsidRPr="00F365A2">
        <w:rPr>
          <w:rFonts w:ascii="Calibri" w:hAnsi="Calibri" w:cs="Calibri"/>
          <w:b/>
          <w:sz w:val="21"/>
          <w:szCs w:val="21"/>
          <w:lang w:val="fr-FR"/>
        </w:rPr>
        <w:t xml:space="preserve"> 2400856</w:t>
      </w:r>
    </w:p>
    <w:p w14:paraId="62999CBD" w14:textId="77777777" w:rsidR="00D24B0E" w:rsidRPr="00F365A2" w:rsidRDefault="001D3C6A" w:rsidP="00D24B0E">
      <w:pPr>
        <w:spacing w:after="0"/>
        <w:ind w:left="-426"/>
        <w:rPr>
          <w:rFonts w:ascii="Calibri" w:hAnsi="Calibri" w:cs="Calibri"/>
          <w:b/>
          <w:sz w:val="21"/>
          <w:szCs w:val="21"/>
          <w:lang w:val="fr-FR"/>
        </w:rPr>
      </w:pPr>
      <w:proofErr w:type="gramStart"/>
      <w:r w:rsidRPr="00F365A2">
        <w:rPr>
          <w:rFonts w:ascii="Calibri" w:hAnsi="Calibri" w:cs="Calibri"/>
          <w:b/>
          <w:sz w:val="21"/>
          <w:szCs w:val="21"/>
          <w:lang w:val="fr-FR"/>
        </w:rPr>
        <w:t>Email:</w:t>
      </w:r>
      <w:proofErr w:type="gramEnd"/>
      <w:r w:rsidRPr="00F365A2">
        <w:rPr>
          <w:rFonts w:ascii="Calibri" w:hAnsi="Calibri" w:cs="Calibri"/>
          <w:b/>
          <w:sz w:val="21"/>
          <w:szCs w:val="21"/>
          <w:lang w:val="fr-FR"/>
        </w:rPr>
        <w:t xml:space="preserve"> </w:t>
      </w:r>
      <w:hyperlink r:id="rId6" w:history="1">
        <w:r w:rsidRPr="00F365A2">
          <w:rPr>
            <w:rStyle w:val="Hyperlink"/>
            <w:rFonts w:ascii="Calibri" w:hAnsi="Calibri" w:cs="Calibri"/>
            <w:b/>
            <w:sz w:val="21"/>
            <w:szCs w:val="21"/>
            <w:lang w:val="fr-FR"/>
          </w:rPr>
          <w:t>info@mauport.com</w:t>
        </w:r>
      </w:hyperlink>
    </w:p>
    <w:p w14:paraId="6AD9DAE4" w14:textId="77777777" w:rsidR="00F365A2" w:rsidRDefault="00F365A2" w:rsidP="00F365A2">
      <w:pPr>
        <w:spacing w:after="0"/>
        <w:rPr>
          <w:rFonts w:ascii="Calibri" w:hAnsi="Calibri" w:cs="Calibri"/>
          <w:b/>
          <w:i/>
          <w:iCs/>
          <w:sz w:val="21"/>
          <w:szCs w:val="21"/>
          <w:lang w:val="fr-FR"/>
        </w:rPr>
      </w:pPr>
    </w:p>
    <w:p w14:paraId="5E26FBD4" w14:textId="4559A1D7" w:rsidR="008E6991" w:rsidRPr="0029508B" w:rsidRDefault="0029508B" w:rsidP="00F365A2">
      <w:pPr>
        <w:spacing w:after="0"/>
        <w:ind w:left="-426"/>
        <w:rPr>
          <w:rFonts w:ascii="Calibri" w:hAnsi="Calibri" w:cs="Calibri"/>
          <w:b/>
          <w:sz w:val="21"/>
          <w:szCs w:val="21"/>
          <w:lang w:val="fr-FR"/>
        </w:rPr>
      </w:pPr>
      <w:r w:rsidRPr="0029508B">
        <w:rPr>
          <w:rFonts w:ascii="Calibri" w:hAnsi="Calibri" w:cs="Calibri"/>
          <w:b/>
          <w:sz w:val="21"/>
          <w:szCs w:val="21"/>
          <w:lang w:val="fr-FR"/>
        </w:rPr>
        <w:t>12 August 2024</w:t>
      </w:r>
    </w:p>
    <w:sectPr w:rsidR="008E6991" w:rsidRPr="0029508B" w:rsidSect="000A7B64">
      <w:pgSz w:w="11906" w:h="16838"/>
      <w:pgMar w:top="567" w:right="849" w:bottom="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B0975"/>
    <w:multiLevelType w:val="hybridMultilevel"/>
    <w:tmpl w:val="13F868AA"/>
    <w:lvl w:ilvl="0" w:tplc="FF4E1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AD039E"/>
    <w:multiLevelType w:val="hybridMultilevel"/>
    <w:tmpl w:val="63B4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86A93"/>
    <w:multiLevelType w:val="hybridMultilevel"/>
    <w:tmpl w:val="8AD46532"/>
    <w:lvl w:ilvl="0" w:tplc="FF4E1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A54276"/>
    <w:multiLevelType w:val="hybridMultilevel"/>
    <w:tmpl w:val="F074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C7DD5"/>
    <w:multiLevelType w:val="hybridMultilevel"/>
    <w:tmpl w:val="9E7459A8"/>
    <w:lvl w:ilvl="0" w:tplc="E7B6C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833011">
    <w:abstractNumId w:val="1"/>
  </w:num>
  <w:num w:numId="2" w16cid:durableId="503013389">
    <w:abstractNumId w:val="2"/>
  </w:num>
  <w:num w:numId="3" w16cid:durableId="672991136">
    <w:abstractNumId w:val="0"/>
  </w:num>
  <w:num w:numId="4" w16cid:durableId="285742988">
    <w:abstractNumId w:val="3"/>
  </w:num>
  <w:num w:numId="5" w16cid:durableId="1169905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BE"/>
    <w:rsid w:val="00020B85"/>
    <w:rsid w:val="00045549"/>
    <w:rsid w:val="0005700C"/>
    <w:rsid w:val="000939A9"/>
    <w:rsid w:val="000A1B51"/>
    <w:rsid w:val="000A6CC9"/>
    <w:rsid w:val="000A7B64"/>
    <w:rsid w:val="0010435A"/>
    <w:rsid w:val="00112325"/>
    <w:rsid w:val="00122149"/>
    <w:rsid w:val="00180A2A"/>
    <w:rsid w:val="00180CB2"/>
    <w:rsid w:val="001C0DA4"/>
    <w:rsid w:val="001D3C6A"/>
    <w:rsid w:val="00227EF4"/>
    <w:rsid w:val="00283F4A"/>
    <w:rsid w:val="0029508B"/>
    <w:rsid w:val="00297086"/>
    <w:rsid w:val="00313F88"/>
    <w:rsid w:val="003519DF"/>
    <w:rsid w:val="00382BF5"/>
    <w:rsid w:val="003A24E1"/>
    <w:rsid w:val="003A64AE"/>
    <w:rsid w:val="003C5A92"/>
    <w:rsid w:val="00470892"/>
    <w:rsid w:val="004A2D31"/>
    <w:rsid w:val="004B01C1"/>
    <w:rsid w:val="004B50FC"/>
    <w:rsid w:val="004C7E83"/>
    <w:rsid w:val="0053298B"/>
    <w:rsid w:val="00544394"/>
    <w:rsid w:val="00547EE5"/>
    <w:rsid w:val="00586039"/>
    <w:rsid w:val="005B5374"/>
    <w:rsid w:val="00616E7F"/>
    <w:rsid w:val="006252D3"/>
    <w:rsid w:val="00644EA9"/>
    <w:rsid w:val="00672745"/>
    <w:rsid w:val="0067351F"/>
    <w:rsid w:val="006A6F09"/>
    <w:rsid w:val="00746C56"/>
    <w:rsid w:val="00746FED"/>
    <w:rsid w:val="00771152"/>
    <w:rsid w:val="00773D0A"/>
    <w:rsid w:val="0079306B"/>
    <w:rsid w:val="007C3949"/>
    <w:rsid w:val="008E6991"/>
    <w:rsid w:val="00923491"/>
    <w:rsid w:val="00932189"/>
    <w:rsid w:val="009409A9"/>
    <w:rsid w:val="00964696"/>
    <w:rsid w:val="009E7A00"/>
    <w:rsid w:val="009F3432"/>
    <w:rsid w:val="00A00E44"/>
    <w:rsid w:val="00A52D94"/>
    <w:rsid w:val="00A723A1"/>
    <w:rsid w:val="00AD0BED"/>
    <w:rsid w:val="00B02E33"/>
    <w:rsid w:val="00B074BE"/>
    <w:rsid w:val="00B60ECC"/>
    <w:rsid w:val="00B638EA"/>
    <w:rsid w:val="00BC51AD"/>
    <w:rsid w:val="00BC74DA"/>
    <w:rsid w:val="00CE6B14"/>
    <w:rsid w:val="00D23C28"/>
    <w:rsid w:val="00D24B0E"/>
    <w:rsid w:val="00E01E20"/>
    <w:rsid w:val="00E50D5F"/>
    <w:rsid w:val="00F10DB4"/>
    <w:rsid w:val="00F35C08"/>
    <w:rsid w:val="00F365A2"/>
    <w:rsid w:val="00F81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C71C"/>
  <w15:chartTrackingRefBased/>
  <w15:docId w15:val="{207075F3-444F-4783-9695-EB27B811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BE"/>
    <w:pPr>
      <w:suppressAutoHyphens/>
      <w:spacing w:after="12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074BE"/>
    <w:rPr>
      <w:color w:val="0000FF"/>
      <w:u w:val="single"/>
    </w:rPr>
  </w:style>
  <w:style w:type="paragraph" w:styleId="ListParagraph">
    <w:name w:val="List Paragraph"/>
    <w:aliases w:val="Citation List,본문(내용),List Paragraph (numbered (a))"/>
    <w:basedOn w:val="Normal"/>
    <w:link w:val="ListParagraphChar"/>
    <w:qFormat/>
    <w:rsid w:val="00B074BE"/>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F10DB4"/>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0939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9A9"/>
    <w:rPr>
      <w:rFonts w:ascii="Segoe UI" w:eastAsia="Times New Roman" w:hAnsi="Segoe UI" w:cs="Segoe UI"/>
      <w:sz w:val="18"/>
      <w:szCs w:val="18"/>
      <w:lang w:val="en-US"/>
    </w:rPr>
  </w:style>
  <w:style w:type="paragraph" w:styleId="Revision">
    <w:name w:val="Revision"/>
    <w:hidden/>
    <w:uiPriority w:val="99"/>
    <w:semiHidden/>
    <w:rsid w:val="00283F4A"/>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upor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Seeboruth, Veeraj Kumar (MPA)</dc:creator>
  <cp:keywords/>
  <dc:description/>
  <cp:lastModifiedBy>Seeboruth, Veeraj Kumar (MPA)</cp:lastModifiedBy>
  <cp:revision>20</cp:revision>
  <cp:lastPrinted>2024-08-12T06:53:00Z</cp:lastPrinted>
  <dcterms:created xsi:type="dcterms:W3CDTF">2023-04-25T10:55:00Z</dcterms:created>
  <dcterms:modified xsi:type="dcterms:W3CDTF">2024-08-12T07:17:00Z</dcterms:modified>
</cp:coreProperties>
</file>