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6AEBC" w14:textId="77777777" w:rsidR="00966DB1" w:rsidRDefault="00966DB1" w:rsidP="001B3822">
      <w:pPr>
        <w:pStyle w:val="Default"/>
        <w:ind w:firstLine="720"/>
      </w:pPr>
    </w:p>
    <w:p w14:paraId="22AA2150" w14:textId="77777777" w:rsidR="00966DB1" w:rsidRDefault="00966DB1" w:rsidP="00092F99">
      <w:pPr>
        <w:pStyle w:val="Default"/>
        <w:jc w:val="center"/>
      </w:pPr>
    </w:p>
    <w:p w14:paraId="73CCCAAF" w14:textId="77777777" w:rsidR="00092F99" w:rsidRDefault="00092F99" w:rsidP="001B3822">
      <w:pPr>
        <w:pStyle w:val="Default"/>
        <w:jc w:val="center"/>
      </w:pPr>
      <w:r w:rsidRPr="00092F99">
        <w:rPr>
          <w:noProof/>
        </w:rPr>
        <w:drawing>
          <wp:inline distT="0" distB="0" distL="0" distR="0" wp14:anchorId="45E80114" wp14:editId="707E331B">
            <wp:extent cx="817156" cy="626168"/>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7503" cy="672411"/>
                    </a:xfrm>
                    <a:prstGeom prst="rect">
                      <a:avLst/>
                    </a:prstGeom>
                    <a:noFill/>
                    <a:ln>
                      <a:noFill/>
                    </a:ln>
                  </pic:spPr>
                </pic:pic>
              </a:graphicData>
            </a:graphic>
          </wp:inline>
        </w:drawing>
      </w:r>
    </w:p>
    <w:p w14:paraId="12888680" w14:textId="77777777" w:rsidR="001B3822" w:rsidRPr="001B3822" w:rsidRDefault="004127C4" w:rsidP="00D76B97">
      <w:pPr>
        <w:jc w:val="center"/>
        <w:rPr>
          <w:rFonts w:ascii="Arial Narrow" w:hAnsi="Arial Narrow"/>
          <w:b/>
        </w:rPr>
      </w:pPr>
      <w:bookmarkStart w:id="0" w:name="_Hlk192499878"/>
      <w:r w:rsidRPr="001B3822">
        <w:rPr>
          <w:rFonts w:ascii="Arial Narrow" w:hAnsi="Arial Narrow"/>
          <w:b/>
        </w:rPr>
        <w:t xml:space="preserve">Ministry of Environment, Solid Waste Management and Climate Change </w:t>
      </w:r>
    </w:p>
    <w:p w14:paraId="1A9C97C5" w14:textId="77777777" w:rsidR="00092F99" w:rsidRPr="001B3822" w:rsidRDefault="004127C4" w:rsidP="00D76B97">
      <w:pPr>
        <w:jc w:val="center"/>
        <w:rPr>
          <w:rFonts w:ascii="Arial Narrow" w:hAnsi="Arial Narrow"/>
          <w:b/>
        </w:rPr>
      </w:pPr>
      <w:r w:rsidRPr="001B3822">
        <w:rPr>
          <w:rFonts w:ascii="Arial Narrow" w:hAnsi="Arial Narrow"/>
          <w:b/>
        </w:rPr>
        <w:t>(Solid Waste Management Division)</w:t>
      </w:r>
      <w:bookmarkEnd w:id="0"/>
    </w:p>
    <w:p w14:paraId="04772E0C" w14:textId="77777777" w:rsidR="00092F99" w:rsidRDefault="00644D2C" w:rsidP="00092F99">
      <w:pPr>
        <w:pStyle w:val="Default"/>
        <w:jc w:val="center"/>
        <w:rPr>
          <w:rFonts w:ascii="Book Antiqua" w:hAnsi="Book Antiqua" w:cs="Book Antiqua"/>
          <w:b/>
          <w:bCs/>
        </w:rPr>
      </w:pPr>
      <w:r w:rsidRPr="00D76B97">
        <w:rPr>
          <w:rFonts w:ascii="Book Antiqua" w:hAnsi="Book Antiqua" w:cs="Book Antiqua"/>
          <w:b/>
          <w:bCs/>
        </w:rPr>
        <w:t>Request for Proposal</w:t>
      </w:r>
      <w:r w:rsidR="00850397">
        <w:rPr>
          <w:rFonts w:ascii="Book Antiqua" w:hAnsi="Book Antiqua" w:cs="Book Antiqua"/>
          <w:b/>
          <w:bCs/>
        </w:rPr>
        <w:t xml:space="preserve"> (RFP)</w:t>
      </w:r>
    </w:p>
    <w:p w14:paraId="6B2E2ECA" w14:textId="77777777" w:rsidR="004618EF" w:rsidRPr="001B3822" w:rsidRDefault="00850397" w:rsidP="004618EF">
      <w:pPr>
        <w:pStyle w:val="Default"/>
        <w:jc w:val="center"/>
        <w:rPr>
          <w:rFonts w:ascii="Book Antiqua" w:eastAsia="Times New Roman" w:hAnsi="Book Antiqua" w:cs="Book Antiqua"/>
          <w:color w:val="auto"/>
          <w:sz w:val="22"/>
          <w:szCs w:val="22"/>
        </w:rPr>
      </w:pPr>
      <w:r w:rsidRPr="001B3822">
        <w:rPr>
          <w:rFonts w:ascii="Book Antiqua" w:eastAsia="Times New Roman" w:hAnsi="Book Antiqua" w:cs="Book Antiqua"/>
          <w:color w:val="auto"/>
        </w:rPr>
        <w:t xml:space="preserve"> </w:t>
      </w:r>
      <w:r w:rsidR="004618EF" w:rsidRPr="001B3822">
        <w:rPr>
          <w:rFonts w:ascii="Book Antiqua" w:eastAsia="Times New Roman" w:hAnsi="Book Antiqua" w:cs="Book Antiqua"/>
          <w:color w:val="auto"/>
          <w:sz w:val="22"/>
          <w:szCs w:val="22"/>
        </w:rPr>
        <w:t>(Authorized under Section 16 of the Public Procurement Act 2006)</w:t>
      </w:r>
    </w:p>
    <w:p w14:paraId="65C5F092" w14:textId="77777777" w:rsidR="00D67B98" w:rsidRPr="001B3822" w:rsidRDefault="00850397" w:rsidP="00850397">
      <w:pPr>
        <w:pStyle w:val="Default"/>
        <w:jc w:val="center"/>
        <w:rPr>
          <w:rFonts w:ascii="Book Antiqua" w:hAnsi="Book Antiqua" w:cs="Book Antiqua"/>
          <w:b/>
          <w:bCs/>
        </w:rPr>
      </w:pPr>
      <w:r w:rsidRPr="001B3822">
        <w:rPr>
          <w:rFonts w:ascii="Book Antiqua" w:hAnsi="Book Antiqua" w:cs="Book Antiqua"/>
          <w:b/>
          <w:bCs/>
        </w:rPr>
        <w:t>Open Advertised Bidding</w:t>
      </w:r>
    </w:p>
    <w:p w14:paraId="75AAEE2C" w14:textId="77777777" w:rsidR="00850397" w:rsidRPr="001B3822" w:rsidRDefault="00850397" w:rsidP="00850397">
      <w:pPr>
        <w:pStyle w:val="Default"/>
        <w:jc w:val="center"/>
        <w:rPr>
          <w:rFonts w:ascii="Book Antiqua" w:hAnsi="Book Antiqua" w:cs="Book Antiqua"/>
          <w:b/>
          <w:bCs/>
        </w:rPr>
      </w:pPr>
      <w:r w:rsidRPr="001B3822">
        <w:rPr>
          <w:rFonts w:ascii="Book Antiqua" w:hAnsi="Book Antiqua" w:cs="Book Antiqua"/>
          <w:b/>
          <w:bCs/>
        </w:rPr>
        <w:t>For</w:t>
      </w:r>
    </w:p>
    <w:p w14:paraId="006BFFB4" w14:textId="77777777" w:rsidR="00222CC8" w:rsidRPr="000B19C5" w:rsidRDefault="00222CC8" w:rsidP="00222CC8">
      <w:pPr>
        <w:pStyle w:val="Title"/>
        <w:rPr>
          <w:b w:val="0"/>
          <w:sz w:val="32"/>
          <w:szCs w:val="32"/>
        </w:rPr>
      </w:pPr>
      <w:r w:rsidRPr="000B19C5">
        <w:rPr>
          <w:sz w:val="32"/>
          <w:szCs w:val="32"/>
        </w:rPr>
        <w:t xml:space="preserve">Supervision of Works for an Integrated Waste Processing Facility at </w:t>
      </w:r>
      <w:r>
        <w:rPr>
          <w:sz w:val="32"/>
          <w:szCs w:val="32"/>
        </w:rPr>
        <w:t xml:space="preserve">La </w:t>
      </w:r>
      <w:proofErr w:type="spellStart"/>
      <w:r>
        <w:rPr>
          <w:sz w:val="32"/>
          <w:szCs w:val="32"/>
        </w:rPr>
        <w:t>Chaumiere</w:t>
      </w:r>
      <w:proofErr w:type="spellEnd"/>
      <w:r w:rsidRPr="000B19C5">
        <w:rPr>
          <w:sz w:val="32"/>
          <w:szCs w:val="32"/>
        </w:rPr>
        <w:t xml:space="preserve"> </w:t>
      </w:r>
    </w:p>
    <w:p w14:paraId="138AA6D9" w14:textId="413365D6" w:rsidR="00222CC8" w:rsidRDefault="00644D2C" w:rsidP="00222CC8">
      <w:pPr>
        <w:jc w:val="center"/>
        <w:rPr>
          <w:b/>
        </w:rPr>
      </w:pPr>
      <w:r w:rsidRPr="008F4D57">
        <w:rPr>
          <w:rFonts w:ascii="Book Antiqua" w:hAnsi="Book Antiqua" w:cs="Book Antiqua"/>
          <w:b/>
          <w:sz w:val="22"/>
          <w:szCs w:val="22"/>
        </w:rPr>
        <w:t xml:space="preserve">Reference </w:t>
      </w:r>
      <w:r w:rsidR="00A339E0" w:rsidRPr="008F4D57">
        <w:rPr>
          <w:rFonts w:ascii="Book Antiqua" w:hAnsi="Book Antiqua" w:cs="Book Antiqua"/>
          <w:b/>
          <w:sz w:val="22"/>
          <w:szCs w:val="22"/>
        </w:rPr>
        <w:t>No.:</w:t>
      </w:r>
      <w:r w:rsidRPr="008F4D57">
        <w:rPr>
          <w:rFonts w:ascii="Book Antiqua" w:hAnsi="Book Antiqua" w:cs="Book Antiqua"/>
          <w:b/>
          <w:sz w:val="22"/>
          <w:szCs w:val="22"/>
        </w:rPr>
        <w:t xml:space="preserve"> </w:t>
      </w:r>
      <w:r w:rsidR="00222CC8">
        <w:rPr>
          <w:b/>
        </w:rPr>
        <w:t>ENV/SWM/PROC/RFP/3/</w:t>
      </w:r>
      <w:r w:rsidR="00533A6F">
        <w:rPr>
          <w:b/>
        </w:rPr>
        <w:t>20</w:t>
      </w:r>
      <w:r w:rsidR="00222CC8">
        <w:rPr>
          <w:b/>
        </w:rPr>
        <w:t>25-26</w:t>
      </w:r>
    </w:p>
    <w:p w14:paraId="7F6847DF" w14:textId="4A3D4F0B" w:rsidR="00644D2C" w:rsidRPr="008F4D57" w:rsidRDefault="00644D2C" w:rsidP="00644D2C">
      <w:pPr>
        <w:pStyle w:val="Default"/>
        <w:jc w:val="center"/>
        <w:rPr>
          <w:rFonts w:ascii="Book Antiqua" w:eastAsia="Times New Roman" w:hAnsi="Book Antiqua" w:cs="Book Antiqua"/>
          <w:b/>
          <w:color w:val="auto"/>
          <w:sz w:val="22"/>
          <w:szCs w:val="22"/>
        </w:rPr>
      </w:pPr>
    </w:p>
    <w:p w14:paraId="5E9A22A8" w14:textId="77777777" w:rsidR="00644D2C" w:rsidRPr="008F4D57" w:rsidRDefault="00644D2C" w:rsidP="00644D2C">
      <w:pPr>
        <w:pStyle w:val="Default"/>
        <w:rPr>
          <w:rFonts w:ascii="Book Antiqua" w:hAnsi="Book Antiqua" w:cs="Book Antiqua"/>
          <w:sz w:val="22"/>
          <w:szCs w:val="22"/>
        </w:rPr>
      </w:pPr>
    </w:p>
    <w:p w14:paraId="0F348357" w14:textId="77777777" w:rsidR="00B110A0" w:rsidRPr="008F4D57" w:rsidRDefault="00B110A0" w:rsidP="00B110A0">
      <w:pPr>
        <w:pStyle w:val="ListParagraph"/>
        <w:ind w:left="644"/>
        <w:jc w:val="both"/>
        <w:rPr>
          <w:rFonts w:ascii="Book Antiqua" w:hAnsi="Book Antiqua" w:cs="Book Antiqua"/>
        </w:rPr>
      </w:pPr>
    </w:p>
    <w:p w14:paraId="6C9F5188" w14:textId="0A8AA5E4" w:rsidR="00B110A0" w:rsidRPr="008F4D57" w:rsidRDefault="00222CC8" w:rsidP="00AC191A">
      <w:pPr>
        <w:pStyle w:val="ListParagraph"/>
        <w:numPr>
          <w:ilvl w:val="0"/>
          <w:numId w:val="2"/>
        </w:numPr>
        <w:jc w:val="both"/>
        <w:rPr>
          <w:rFonts w:ascii="Book Antiqua" w:hAnsi="Book Antiqua" w:cs="Book Antiqua"/>
        </w:rPr>
      </w:pPr>
      <w:r w:rsidRPr="00222CC8">
        <w:rPr>
          <w:rFonts w:ascii="Book Antiqua" w:hAnsi="Book Antiqua" w:cs="Book Antiqua"/>
        </w:rPr>
        <w:t xml:space="preserve">The Ministry of Environment, Solid Waste Management and Climate Change [Solid Waste Management Division] invites proposals to provide the following consulting services: Supervision of Works for an Integrated Waste Processing Facility at La </w:t>
      </w:r>
      <w:proofErr w:type="spellStart"/>
      <w:r w:rsidRPr="00222CC8">
        <w:rPr>
          <w:rFonts w:ascii="Book Antiqua" w:hAnsi="Book Antiqua" w:cs="Book Antiqua"/>
        </w:rPr>
        <w:t>Chaumiere</w:t>
      </w:r>
      <w:proofErr w:type="spellEnd"/>
      <w:r w:rsidRPr="00222CC8">
        <w:rPr>
          <w:rFonts w:ascii="Book Antiqua" w:hAnsi="Book Antiqua" w:cs="Book Antiqua"/>
        </w:rPr>
        <w:t xml:space="preserve">. </w:t>
      </w:r>
      <w:r w:rsidR="00B110A0" w:rsidRPr="008F4D57">
        <w:rPr>
          <w:rFonts w:ascii="Book Antiqua" w:hAnsi="Book Antiqua" w:cs="Book Antiqua"/>
        </w:rPr>
        <w:t>Participation is not limited to citizens of Mauritius or entities incorporated in Mauritius</w:t>
      </w:r>
      <w:r w:rsidR="00BE7227">
        <w:rPr>
          <w:rFonts w:ascii="Book Antiqua" w:hAnsi="Book Antiqua" w:cs="Book Antiqua"/>
        </w:rPr>
        <w:t>.</w:t>
      </w:r>
    </w:p>
    <w:p w14:paraId="3707BFB3" w14:textId="5F7AEEAF" w:rsidR="00D67B98" w:rsidRPr="008F4D57" w:rsidRDefault="00D67B98" w:rsidP="00D67B98">
      <w:pPr>
        <w:pStyle w:val="Default"/>
        <w:numPr>
          <w:ilvl w:val="0"/>
          <w:numId w:val="2"/>
        </w:numPr>
        <w:jc w:val="both"/>
        <w:rPr>
          <w:rFonts w:ascii="Book Antiqua" w:hAnsi="Book Antiqua" w:cs="Book Antiqua"/>
          <w:b/>
          <w:bCs/>
          <w:color w:val="auto"/>
          <w:sz w:val="22"/>
          <w:szCs w:val="22"/>
        </w:rPr>
      </w:pPr>
      <w:r w:rsidRPr="008F4D57">
        <w:rPr>
          <w:rFonts w:ascii="Book Antiqua" w:hAnsi="Book Antiqua" w:cs="Book Antiqua"/>
          <w:color w:val="auto"/>
          <w:sz w:val="22"/>
          <w:szCs w:val="22"/>
        </w:rPr>
        <w:t>Other details of the requirements and conditions are contained in the Request for Proposal   document</w:t>
      </w:r>
      <w:r w:rsidR="00850397" w:rsidRPr="008F4D57">
        <w:rPr>
          <w:rFonts w:ascii="Book Antiqua" w:hAnsi="Book Antiqua" w:cs="Book Antiqua"/>
          <w:color w:val="auto"/>
          <w:sz w:val="22"/>
          <w:szCs w:val="22"/>
        </w:rPr>
        <w:t xml:space="preserve"> – </w:t>
      </w:r>
      <w:r w:rsidR="00850397" w:rsidRPr="008F4D57">
        <w:rPr>
          <w:rFonts w:ascii="Book Antiqua" w:hAnsi="Book Antiqua" w:cs="Book Antiqua"/>
          <w:b/>
          <w:bCs/>
          <w:color w:val="auto"/>
          <w:sz w:val="22"/>
          <w:szCs w:val="22"/>
        </w:rPr>
        <w:t>Reference No: ENV/SWM/PROC/RFP/</w:t>
      </w:r>
      <w:r w:rsidR="00222CC8">
        <w:rPr>
          <w:rFonts w:ascii="Book Antiqua" w:hAnsi="Book Antiqua" w:cs="Book Antiqua"/>
          <w:b/>
          <w:bCs/>
          <w:color w:val="auto"/>
          <w:sz w:val="22"/>
          <w:szCs w:val="22"/>
        </w:rPr>
        <w:t>3</w:t>
      </w:r>
      <w:r w:rsidR="00850397" w:rsidRPr="008F4D57">
        <w:rPr>
          <w:rFonts w:ascii="Book Antiqua" w:hAnsi="Book Antiqua" w:cs="Book Antiqua"/>
          <w:b/>
          <w:bCs/>
          <w:color w:val="auto"/>
          <w:sz w:val="22"/>
          <w:szCs w:val="22"/>
        </w:rPr>
        <w:t>/202</w:t>
      </w:r>
      <w:r w:rsidR="00222CC8">
        <w:rPr>
          <w:rFonts w:ascii="Book Antiqua" w:hAnsi="Book Antiqua" w:cs="Book Antiqua"/>
          <w:b/>
          <w:bCs/>
          <w:color w:val="auto"/>
          <w:sz w:val="22"/>
          <w:szCs w:val="22"/>
        </w:rPr>
        <w:t>5</w:t>
      </w:r>
      <w:r w:rsidR="00850397" w:rsidRPr="008F4D57">
        <w:rPr>
          <w:rFonts w:ascii="Book Antiqua" w:hAnsi="Book Antiqua" w:cs="Book Antiqua"/>
          <w:b/>
          <w:bCs/>
          <w:color w:val="auto"/>
          <w:sz w:val="22"/>
          <w:szCs w:val="22"/>
        </w:rPr>
        <w:t>-2</w:t>
      </w:r>
      <w:r w:rsidR="00222CC8">
        <w:rPr>
          <w:rFonts w:ascii="Book Antiqua" w:hAnsi="Book Antiqua" w:cs="Book Antiqua"/>
          <w:b/>
          <w:bCs/>
          <w:color w:val="auto"/>
          <w:sz w:val="22"/>
          <w:szCs w:val="22"/>
        </w:rPr>
        <w:t>6</w:t>
      </w:r>
      <w:r w:rsidR="00850397" w:rsidRPr="008F4D57">
        <w:rPr>
          <w:rFonts w:ascii="Book Antiqua" w:hAnsi="Book Antiqua" w:cs="Book Antiqua"/>
          <w:b/>
          <w:bCs/>
          <w:color w:val="auto"/>
          <w:sz w:val="22"/>
          <w:szCs w:val="22"/>
        </w:rPr>
        <w:t>.</w:t>
      </w:r>
    </w:p>
    <w:p w14:paraId="3F520214" w14:textId="77777777" w:rsidR="00D67B98" w:rsidRPr="008F4D57" w:rsidRDefault="00D67B98" w:rsidP="00D67B98">
      <w:pPr>
        <w:pStyle w:val="Default"/>
        <w:ind w:left="720"/>
        <w:jc w:val="both"/>
        <w:rPr>
          <w:rFonts w:ascii="Book Antiqua" w:hAnsi="Book Antiqua" w:cs="Book Antiqua"/>
          <w:color w:val="auto"/>
          <w:sz w:val="22"/>
          <w:szCs w:val="22"/>
        </w:rPr>
      </w:pPr>
    </w:p>
    <w:p w14:paraId="4826A11E" w14:textId="77777777" w:rsidR="00D67B98" w:rsidRPr="008F4D57" w:rsidRDefault="00D67B98" w:rsidP="00D67B98">
      <w:pPr>
        <w:pStyle w:val="Default"/>
        <w:numPr>
          <w:ilvl w:val="0"/>
          <w:numId w:val="2"/>
        </w:numPr>
        <w:jc w:val="both"/>
        <w:rPr>
          <w:rFonts w:ascii="Book Antiqua" w:hAnsi="Book Antiqua" w:cs="Book Antiqua"/>
          <w:color w:val="auto"/>
          <w:sz w:val="22"/>
          <w:szCs w:val="22"/>
        </w:rPr>
      </w:pPr>
      <w:r w:rsidRPr="008F4D57">
        <w:rPr>
          <w:rFonts w:ascii="Book Antiqua" w:hAnsi="Book Antiqua" w:cs="Book Antiqua"/>
          <w:color w:val="auto"/>
          <w:sz w:val="22"/>
          <w:szCs w:val="22"/>
        </w:rPr>
        <w:t>The Request for Proposal document may be downloaded from the government procurement website:</w:t>
      </w:r>
      <w:r w:rsidR="00850397" w:rsidRPr="008F4D57">
        <w:rPr>
          <w:rFonts w:ascii="Book Antiqua" w:hAnsi="Book Antiqua" w:cs="Book Antiqua"/>
          <w:color w:val="auto"/>
          <w:sz w:val="22"/>
          <w:szCs w:val="22"/>
        </w:rPr>
        <w:t xml:space="preserve"> https://</w:t>
      </w:r>
      <w:r w:rsidRPr="008F4D57">
        <w:rPr>
          <w:rFonts w:ascii="Book Antiqua" w:hAnsi="Book Antiqua" w:cs="Book Antiqua"/>
          <w:color w:val="auto"/>
          <w:sz w:val="22"/>
          <w:szCs w:val="22"/>
        </w:rPr>
        <w:t>publicprocurement.govmu.org</w:t>
      </w:r>
    </w:p>
    <w:p w14:paraId="0CFFCC4D" w14:textId="77777777" w:rsidR="00AC191A" w:rsidRPr="008F4D57" w:rsidRDefault="00AC191A" w:rsidP="00D67B98">
      <w:pPr>
        <w:jc w:val="both"/>
        <w:rPr>
          <w:rFonts w:ascii="Book Antiqua" w:eastAsiaTheme="minorHAnsi" w:hAnsi="Book Antiqua" w:cs="Book Antiqua"/>
          <w:sz w:val="22"/>
          <w:szCs w:val="22"/>
        </w:rPr>
      </w:pPr>
    </w:p>
    <w:p w14:paraId="4C4D55A0" w14:textId="0AD745F0" w:rsidR="00AC191A" w:rsidRPr="008F4D57" w:rsidRDefault="00AC191A" w:rsidP="004618EF">
      <w:pPr>
        <w:pStyle w:val="BankNormal"/>
        <w:numPr>
          <w:ilvl w:val="0"/>
          <w:numId w:val="2"/>
        </w:numPr>
        <w:tabs>
          <w:tab w:val="right" w:pos="7218"/>
        </w:tabs>
        <w:spacing w:after="0"/>
        <w:jc w:val="both"/>
        <w:rPr>
          <w:rFonts w:ascii="Book Antiqua" w:eastAsiaTheme="minorHAnsi" w:hAnsi="Book Antiqua" w:cs="Book Antiqua"/>
          <w:sz w:val="22"/>
          <w:szCs w:val="22"/>
        </w:rPr>
      </w:pPr>
      <w:r w:rsidRPr="008F4D57">
        <w:rPr>
          <w:rFonts w:ascii="Book Antiqua" w:eastAsiaTheme="minorHAnsi" w:hAnsi="Book Antiqua" w:cs="Book Antiqua"/>
          <w:sz w:val="22"/>
          <w:szCs w:val="22"/>
        </w:rPr>
        <w:t>The deadline for submission of proposals is</w:t>
      </w:r>
      <w:r w:rsidR="00D67B98" w:rsidRPr="008F4D57">
        <w:rPr>
          <w:rFonts w:ascii="Book Antiqua" w:eastAsiaTheme="minorHAnsi" w:hAnsi="Book Antiqua" w:cs="Book Antiqua"/>
          <w:sz w:val="22"/>
          <w:szCs w:val="22"/>
        </w:rPr>
        <w:t xml:space="preserve"> </w:t>
      </w:r>
      <w:r w:rsidR="002765E9" w:rsidRPr="008F4D57">
        <w:rPr>
          <w:rFonts w:ascii="Book Antiqua" w:eastAsiaTheme="minorHAnsi" w:hAnsi="Book Antiqua" w:cs="Book Antiqua"/>
          <w:sz w:val="22"/>
          <w:szCs w:val="22"/>
        </w:rPr>
        <w:t xml:space="preserve">on or before </w:t>
      </w:r>
      <w:r w:rsidR="00D67B98" w:rsidRPr="008F4D57">
        <w:rPr>
          <w:rFonts w:ascii="Book Antiqua" w:eastAsiaTheme="minorHAnsi" w:hAnsi="Book Antiqua" w:cs="Book Antiqua"/>
          <w:sz w:val="22"/>
          <w:szCs w:val="22"/>
        </w:rPr>
        <w:t xml:space="preserve">Wednesday </w:t>
      </w:r>
      <w:r w:rsidR="00222CC8">
        <w:rPr>
          <w:rFonts w:ascii="Book Antiqua" w:eastAsiaTheme="minorHAnsi" w:hAnsi="Book Antiqua" w:cs="Book Antiqua"/>
          <w:sz w:val="22"/>
          <w:szCs w:val="22"/>
        </w:rPr>
        <w:t>2</w:t>
      </w:r>
      <w:r w:rsidR="00BE7227">
        <w:rPr>
          <w:rFonts w:ascii="Book Antiqua" w:eastAsiaTheme="minorHAnsi" w:hAnsi="Book Antiqua" w:cs="Book Antiqua"/>
          <w:sz w:val="22"/>
          <w:szCs w:val="22"/>
        </w:rPr>
        <w:t>7</w:t>
      </w:r>
      <w:r w:rsidR="00222CC8">
        <w:rPr>
          <w:rFonts w:ascii="Book Antiqua" w:eastAsiaTheme="minorHAnsi" w:hAnsi="Book Antiqua" w:cs="Book Antiqua"/>
          <w:sz w:val="22"/>
          <w:szCs w:val="22"/>
        </w:rPr>
        <w:t xml:space="preserve"> August </w:t>
      </w:r>
      <w:r w:rsidR="00D67B98" w:rsidRPr="008F4D57">
        <w:rPr>
          <w:rFonts w:ascii="Book Antiqua" w:eastAsiaTheme="minorHAnsi" w:hAnsi="Book Antiqua" w:cs="Book Antiqua"/>
          <w:sz w:val="22"/>
          <w:szCs w:val="22"/>
        </w:rPr>
        <w:t>2025</w:t>
      </w:r>
      <w:r w:rsidRPr="008F4D57">
        <w:rPr>
          <w:rFonts w:ascii="Book Antiqua" w:eastAsiaTheme="minorHAnsi" w:hAnsi="Book Antiqua" w:cs="Book Antiqua"/>
          <w:sz w:val="22"/>
          <w:szCs w:val="22"/>
        </w:rPr>
        <w:t xml:space="preserve"> </w:t>
      </w:r>
      <w:r w:rsidR="00D67B98" w:rsidRPr="008F4D57">
        <w:rPr>
          <w:rFonts w:ascii="Book Antiqua" w:eastAsiaTheme="minorHAnsi" w:hAnsi="Book Antiqua" w:cs="Book Antiqua"/>
          <w:sz w:val="22"/>
          <w:szCs w:val="22"/>
        </w:rPr>
        <w:t>up to 13.30 hours (local time) at latest</w:t>
      </w:r>
      <w:r w:rsidR="00CE1E57" w:rsidRPr="008F4D57">
        <w:rPr>
          <w:rFonts w:ascii="Book Antiqua" w:eastAsiaTheme="minorHAnsi" w:hAnsi="Book Antiqua" w:cs="Book Antiqua"/>
          <w:sz w:val="22"/>
          <w:szCs w:val="22"/>
        </w:rPr>
        <w:t xml:space="preserve">.  It </w:t>
      </w:r>
      <w:r w:rsidR="004618EF" w:rsidRPr="008F4D57">
        <w:rPr>
          <w:rFonts w:ascii="Book Antiqua" w:eastAsiaTheme="minorHAnsi" w:hAnsi="Book Antiqua" w:cs="Book Antiqua"/>
          <w:sz w:val="22"/>
          <w:szCs w:val="22"/>
        </w:rPr>
        <w:t xml:space="preserve">should be addressed and deposited </w:t>
      </w:r>
      <w:r w:rsidR="005E682A" w:rsidRPr="008F4D57">
        <w:rPr>
          <w:rFonts w:ascii="Book Antiqua" w:eastAsiaTheme="minorHAnsi" w:hAnsi="Book Antiqua" w:cs="Book Antiqua"/>
          <w:sz w:val="22"/>
          <w:szCs w:val="22"/>
        </w:rPr>
        <w:t xml:space="preserve">in the Bid Box </w:t>
      </w:r>
      <w:r w:rsidR="00850397" w:rsidRPr="008F4D57">
        <w:rPr>
          <w:rFonts w:ascii="Book Antiqua" w:eastAsiaTheme="minorHAnsi" w:hAnsi="Book Antiqua" w:cs="Book Antiqua"/>
          <w:sz w:val="22"/>
          <w:szCs w:val="22"/>
        </w:rPr>
        <w:t xml:space="preserve">to the Permanent Secretary </w:t>
      </w:r>
      <w:r w:rsidR="00D67B98" w:rsidRPr="008F4D57">
        <w:rPr>
          <w:rFonts w:ascii="Book Antiqua" w:eastAsiaTheme="minorHAnsi" w:hAnsi="Book Antiqua" w:cs="Book Antiqua"/>
          <w:sz w:val="22"/>
          <w:szCs w:val="22"/>
        </w:rPr>
        <w:t xml:space="preserve">at the Ministry of Environment, Solid Waste Management and Climate Change (Solid Waste Management Division) 3rd Floor, </w:t>
      </w:r>
      <w:proofErr w:type="spellStart"/>
      <w:r w:rsidR="00D67B98" w:rsidRPr="008F4D57">
        <w:rPr>
          <w:rFonts w:ascii="Book Antiqua" w:eastAsiaTheme="minorHAnsi" w:hAnsi="Book Antiqua" w:cs="Book Antiqua"/>
          <w:sz w:val="22"/>
          <w:szCs w:val="22"/>
        </w:rPr>
        <w:t>Nexsky</w:t>
      </w:r>
      <w:proofErr w:type="spellEnd"/>
      <w:r w:rsidR="00D67B98" w:rsidRPr="008F4D57">
        <w:rPr>
          <w:rFonts w:ascii="Book Antiqua" w:eastAsiaTheme="minorHAnsi" w:hAnsi="Book Antiqua" w:cs="Book Antiqua"/>
          <w:sz w:val="22"/>
          <w:szCs w:val="22"/>
        </w:rPr>
        <w:t xml:space="preserve"> Building, Ebene.</w:t>
      </w:r>
    </w:p>
    <w:p w14:paraId="4DDAC90B" w14:textId="77777777" w:rsidR="0048520E" w:rsidRPr="008F4D57" w:rsidRDefault="0048520E" w:rsidP="001B3822">
      <w:pPr>
        <w:rPr>
          <w:rFonts w:ascii="Book Antiqua" w:eastAsiaTheme="minorHAnsi" w:hAnsi="Book Antiqua" w:cs="Book Antiqua"/>
          <w:sz w:val="22"/>
          <w:szCs w:val="22"/>
        </w:rPr>
      </w:pPr>
    </w:p>
    <w:p w14:paraId="5D5F96BE" w14:textId="77777777" w:rsidR="0048520E" w:rsidRPr="008F4D57" w:rsidRDefault="0048520E" w:rsidP="0048520E">
      <w:pPr>
        <w:pStyle w:val="BodyText"/>
        <w:numPr>
          <w:ilvl w:val="0"/>
          <w:numId w:val="2"/>
        </w:numPr>
        <w:tabs>
          <w:tab w:val="left" w:pos="4966"/>
          <w:tab w:val="right" w:pos="7306"/>
        </w:tabs>
        <w:spacing w:after="0"/>
        <w:rPr>
          <w:rFonts w:ascii="Book Antiqua" w:eastAsiaTheme="minorHAnsi" w:hAnsi="Book Antiqua" w:cs="Book Antiqua"/>
          <w:sz w:val="22"/>
          <w:szCs w:val="22"/>
          <w:lang w:val="en-US"/>
        </w:rPr>
      </w:pPr>
      <w:r w:rsidRPr="008F4D57">
        <w:rPr>
          <w:rFonts w:ascii="Book Antiqua" w:eastAsiaTheme="minorHAnsi" w:hAnsi="Book Antiqua" w:cs="Book Antiqua"/>
          <w:sz w:val="22"/>
          <w:szCs w:val="22"/>
          <w:lang w:val="en-US" w:eastAsia="en-US"/>
        </w:rPr>
        <w:t>Any clarifications sought by any potential bidder in respect of th</w:t>
      </w:r>
      <w:r w:rsidR="00CE1E57" w:rsidRPr="008F4D57">
        <w:rPr>
          <w:rFonts w:ascii="Book Antiqua" w:eastAsiaTheme="minorHAnsi" w:hAnsi="Book Antiqua" w:cs="Book Antiqua"/>
          <w:sz w:val="22"/>
          <w:szCs w:val="22"/>
          <w:lang w:val="en-US" w:eastAsia="en-US"/>
        </w:rPr>
        <w:t>is</w:t>
      </w:r>
      <w:r w:rsidRPr="008F4D57">
        <w:rPr>
          <w:rFonts w:ascii="Book Antiqua" w:eastAsiaTheme="minorHAnsi" w:hAnsi="Book Antiqua" w:cs="Book Antiqua"/>
          <w:sz w:val="22"/>
          <w:szCs w:val="22"/>
          <w:lang w:val="en-US" w:eastAsia="en-US"/>
        </w:rPr>
        <w:t xml:space="preserve"> bidding exercise should be made not later than</w:t>
      </w:r>
      <w:r w:rsidR="00CE1E57" w:rsidRPr="008F4D57">
        <w:rPr>
          <w:rFonts w:ascii="Book Antiqua" w:eastAsiaTheme="minorHAnsi" w:hAnsi="Book Antiqua" w:cs="Book Antiqua"/>
          <w:sz w:val="22"/>
          <w:szCs w:val="22"/>
          <w:lang w:val="en-US" w:eastAsia="en-US"/>
        </w:rPr>
        <w:t xml:space="preserve"> 1</w:t>
      </w:r>
      <w:r w:rsidR="001B3822" w:rsidRPr="008F4D57">
        <w:rPr>
          <w:rFonts w:ascii="Book Antiqua" w:eastAsiaTheme="minorHAnsi" w:hAnsi="Book Antiqua" w:cs="Book Antiqua"/>
          <w:sz w:val="22"/>
          <w:szCs w:val="22"/>
          <w:lang w:val="en-US" w:eastAsia="en-US"/>
        </w:rPr>
        <w:t>4</w:t>
      </w:r>
      <w:r w:rsidRPr="008F4D57">
        <w:rPr>
          <w:rFonts w:ascii="Book Antiqua" w:eastAsiaTheme="minorHAnsi" w:hAnsi="Book Antiqua" w:cs="Book Antiqua"/>
          <w:sz w:val="22"/>
          <w:szCs w:val="22"/>
          <w:lang w:val="en-US" w:eastAsia="en-US"/>
        </w:rPr>
        <w:t xml:space="preserve"> days prior to the deadline for submission of bids and shall be addressed to the Permanent Secretary, Ministry of Environment, Solid Waste Management and Climate Change (Solid Waste Management Division), Level 3, </w:t>
      </w:r>
      <w:proofErr w:type="spellStart"/>
      <w:r w:rsidRPr="008F4D57">
        <w:rPr>
          <w:rFonts w:ascii="Book Antiqua" w:eastAsiaTheme="minorHAnsi" w:hAnsi="Book Antiqua" w:cs="Book Antiqua"/>
          <w:sz w:val="22"/>
          <w:szCs w:val="22"/>
          <w:lang w:val="en-US" w:eastAsia="en-US"/>
        </w:rPr>
        <w:t>Nexsky</w:t>
      </w:r>
      <w:proofErr w:type="spellEnd"/>
      <w:r w:rsidRPr="008F4D57">
        <w:rPr>
          <w:rFonts w:ascii="Book Antiqua" w:eastAsiaTheme="minorHAnsi" w:hAnsi="Book Antiqua" w:cs="Book Antiqua"/>
          <w:sz w:val="22"/>
          <w:szCs w:val="22"/>
          <w:lang w:val="en-US" w:eastAsia="en-US"/>
        </w:rPr>
        <w:t xml:space="preserve"> Building, Cybercity, Ebene 77201, </w:t>
      </w:r>
      <w:hyperlink r:id="rId6" w:history="1">
        <w:r w:rsidRPr="008F4D57">
          <w:rPr>
            <w:rFonts w:ascii="Book Antiqua" w:eastAsiaTheme="minorHAnsi" w:hAnsi="Book Antiqua" w:cs="Book Antiqua"/>
            <w:sz w:val="22"/>
            <w:szCs w:val="22"/>
            <w:lang w:val="en-US" w:eastAsia="en-US"/>
          </w:rPr>
          <w:t>Tel:4904400</w:t>
        </w:r>
      </w:hyperlink>
      <w:r w:rsidRPr="008F4D57">
        <w:rPr>
          <w:rFonts w:ascii="Book Antiqua" w:eastAsiaTheme="minorHAnsi" w:hAnsi="Book Antiqua" w:cs="Book Antiqua"/>
          <w:sz w:val="22"/>
          <w:szCs w:val="22"/>
          <w:lang w:val="en-US" w:eastAsia="en-US"/>
        </w:rPr>
        <w:t xml:space="preserve"> or by email on </w:t>
      </w:r>
      <w:hyperlink r:id="rId7" w:history="1">
        <w:r w:rsidRPr="008F4D57">
          <w:rPr>
            <w:rFonts w:ascii="Book Antiqua" w:eastAsiaTheme="minorHAnsi" w:hAnsi="Book Antiqua" w:cs="Book Antiqua"/>
            <w:sz w:val="22"/>
            <w:szCs w:val="22"/>
          </w:rPr>
          <w:t>swmd@govmu.org</w:t>
        </w:r>
      </w:hyperlink>
    </w:p>
    <w:p w14:paraId="3726D882" w14:textId="77777777" w:rsidR="0048520E" w:rsidRPr="008F4D57" w:rsidRDefault="0048520E" w:rsidP="001B3822">
      <w:pPr>
        <w:rPr>
          <w:rFonts w:ascii="Book Antiqua" w:eastAsiaTheme="minorHAnsi" w:hAnsi="Book Antiqua" w:cs="Book Antiqua"/>
          <w:sz w:val="22"/>
          <w:szCs w:val="22"/>
        </w:rPr>
      </w:pPr>
    </w:p>
    <w:p w14:paraId="684CB2C3" w14:textId="77777777" w:rsidR="0048520E" w:rsidRPr="008F4D57" w:rsidRDefault="0048520E" w:rsidP="0048520E">
      <w:pPr>
        <w:pStyle w:val="BodyText"/>
        <w:numPr>
          <w:ilvl w:val="0"/>
          <w:numId w:val="2"/>
        </w:numPr>
        <w:tabs>
          <w:tab w:val="left" w:pos="4966"/>
          <w:tab w:val="right" w:pos="7306"/>
        </w:tabs>
        <w:spacing w:after="0"/>
        <w:rPr>
          <w:rFonts w:ascii="Book Antiqua" w:eastAsiaTheme="minorHAnsi" w:hAnsi="Book Antiqua" w:cs="Book Antiqua"/>
          <w:sz w:val="22"/>
          <w:szCs w:val="22"/>
          <w:lang w:val="en-US" w:eastAsia="en-US"/>
        </w:rPr>
      </w:pPr>
      <w:r w:rsidRPr="008F4D57">
        <w:rPr>
          <w:rFonts w:ascii="Book Antiqua" w:eastAsiaTheme="minorHAnsi" w:hAnsi="Book Antiqua" w:cs="Book Antiqua"/>
          <w:sz w:val="22"/>
          <w:szCs w:val="22"/>
          <w:lang w:val="en-US" w:eastAsia="en-US"/>
        </w:rPr>
        <w:t>Electronic bidding shall not be permitted. Late bids will be rejected.</w:t>
      </w:r>
    </w:p>
    <w:p w14:paraId="6172E43D" w14:textId="77777777" w:rsidR="002F0C5D" w:rsidRPr="008F4D57" w:rsidRDefault="002F0C5D" w:rsidP="001B3822">
      <w:pPr>
        <w:rPr>
          <w:rFonts w:ascii="Book Antiqua" w:eastAsiaTheme="minorHAnsi" w:hAnsi="Book Antiqua" w:cs="Book Antiqua"/>
          <w:sz w:val="22"/>
          <w:szCs w:val="22"/>
        </w:rPr>
      </w:pPr>
    </w:p>
    <w:p w14:paraId="0FAAEC9A" w14:textId="77777777" w:rsidR="004618EF" w:rsidRPr="008F4D57" w:rsidRDefault="002F0C5D" w:rsidP="00813281">
      <w:pPr>
        <w:pStyle w:val="BodyText"/>
        <w:numPr>
          <w:ilvl w:val="0"/>
          <w:numId w:val="2"/>
        </w:numPr>
        <w:tabs>
          <w:tab w:val="left" w:pos="4966"/>
          <w:tab w:val="right" w:pos="7306"/>
        </w:tabs>
        <w:spacing w:after="0"/>
        <w:rPr>
          <w:rFonts w:ascii="Book Antiqua" w:eastAsiaTheme="minorHAnsi" w:hAnsi="Book Antiqua" w:cs="Book Antiqua"/>
          <w:sz w:val="22"/>
          <w:szCs w:val="22"/>
          <w:lang w:val="en-US" w:eastAsia="en-US"/>
        </w:rPr>
      </w:pPr>
      <w:r w:rsidRPr="008F4D57">
        <w:rPr>
          <w:rFonts w:ascii="Book Antiqua" w:eastAsiaTheme="minorHAnsi" w:hAnsi="Book Antiqua" w:cs="Book Antiqua"/>
          <w:sz w:val="22"/>
          <w:szCs w:val="22"/>
          <w:lang w:val="en-US" w:eastAsia="en-US"/>
        </w:rPr>
        <w:t>The Ministry Environment, Solid Waste Management and Climate Change (Solid Waste Management Division) reserves the right</w:t>
      </w:r>
      <w:r w:rsidR="00813281" w:rsidRPr="008F4D57">
        <w:rPr>
          <w:rFonts w:ascii="Book Antiqua" w:eastAsiaTheme="minorHAnsi" w:hAnsi="Book Antiqua" w:cs="Book Antiqua"/>
          <w:sz w:val="22"/>
          <w:szCs w:val="22"/>
          <w:lang w:val="en-US" w:eastAsia="en-US"/>
        </w:rPr>
        <w:t xml:space="preserve"> </w:t>
      </w:r>
      <w:r w:rsidRPr="008F4D57">
        <w:rPr>
          <w:rFonts w:ascii="Book Antiqua" w:eastAsiaTheme="minorHAnsi" w:hAnsi="Book Antiqua" w:cs="Book Antiqua"/>
          <w:sz w:val="22"/>
          <w:szCs w:val="22"/>
          <w:lang w:val="en-US" w:eastAsia="en-US"/>
        </w:rPr>
        <w:t xml:space="preserve">to accept or reject any bid and to annul the bidding process and reject all bids at any time prior to award of </w:t>
      </w:r>
      <w:r w:rsidR="00813281" w:rsidRPr="008F4D57">
        <w:rPr>
          <w:rFonts w:ascii="Book Antiqua" w:eastAsiaTheme="minorHAnsi" w:hAnsi="Book Antiqua" w:cs="Book Antiqua"/>
          <w:sz w:val="22"/>
          <w:szCs w:val="22"/>
          <w:lang w:val="en-US" w:eastAsia="en-US"/>
        </w:rPr>
        <w:t>contract, without thereby incurring any liability to any bidder.</w:t>
      </w:r>
    </w:p>
    <w:p w14:paraId="2B438DC3" w14:textId="77777777" w:rsidR="002F0C5D" w:rsidRPr="008F4D57" w:rsidRDefault="002F0C5D">
      <w:pPr>
        <w:pStyle w:val="Default"/>
        <w:rPr>
          <w:rFonts w:ascii="Book Antiqua" w:hAnsi="Book Antiqua" w:cs="Book Antiqua"/>
          <w:color w:val="auto"/>
          <w:sz w:val="22"/>
          <w:szCs w:val="22"/>
        </w:rPr>
      </w:pPr>
    </w:p>
    <w:p w14:paraId="59A2460F" w14:textId="77777777" w:rsidR="00D76B97" w:rsidRPr="008F4D57" w:rsidRDefault="00D76B97" w:rsidP="002F0C5D">
      <w:pPr>
        <w:pStyle w:val="Default"/>
        <w:ind w:left="567"/>
        <w:rPr>
          <w:rFonts w:ascii="Book Antiqua" w:hAnsi="Book Antiqua" w:cs="Book Antiqua"/>
          <w:b/>
          <w:bCs/>
          <w:color w:val="auto"/>
          <w:sz w:val="22"/>
          <w:szCs w:val="22"/>
        </w:rPr>
      </w:pPr>
      <w:r w:rsidRPr="008F4D57">
        <w:rPr>
          <w:rFonts w:ascii="Book Antiqua" w:hAnsi="Book Antiqua" w:cs="Book Antiqua"/>
          <w:b/>
          <w:bCs/>
          <w:color w:val="auto"/>
          <w:sz w:val="22"/>
          <w:szCs w:val="22"/>
        </w:rPr>
        <w:t>Ministry of Environment, Solid Waste Management and Climate Change (Solid Waste Management Division),</w:t>
      </w:r>
    </w:p>
    <w:p w14:paraId="41668D95" w14:textId="77777777" w:rsidR="00D76B97" w:rsidRPr="008F4D57" w:rsidRDefault="00D76B97" w:rsidP="002F0C5D">
      <w:pPr>
        <w:pStyle w:val="Default"/>
        <w:ind w:left="567"/>
        <w:rPr>
          <w:rFonts w:ascii="Book Antiqua" w:hAnsi="Book Antiqua" w:cs="Book Antiqua"/>
          <w:b/>
          <w:bCs/>
          <w:color w:val="auto"/>
          <w:sz w:val="22"/>
          <w:szCs w:val="22"/>
        </w:rPr>
      </w:pPr>
      <w:r w:rsidRPr="008F4D57">
        <w:rPr>
          <w:rFonts w:ascii="Book Antiqua" w:hAnsi="Book Antiqua" w:cs="Book Antiqua"/>
          <w:b/>
          <w:bCs/>
          <w:color w:val="auto"/>
          <w:sz w:val="22"/>
          <w:szCs w:val="22"/>
        </w:rPr>
        <w:t xml:space="preserve">Level 3, </w:t>
      </w:r>
      <w:proofErr w:type="spellStart"/>
      <w:r w:rsidRPr="008F4D57">
        <w:rPr>
          <w:rFonts w:ascii="Book Antiqua" w:hAnsi="Book Antiqua" w:cs="Book Antiqua"/>
          <w:b/>
          <w:bCs/>
          <w:color w:val="auto"/>
          <w:sz w:val="22"/>
          <w:szCs w:val="22"/>
        </w:rPr>
        <w:t>Nexsky</w:t>
      </w:r>
      <w:proofErr w:type="spellEnd"/>
      <w:r w:rsidRPr="008F4D57">
        <w:rPr>
          <w:rFonts w:ascii="Book Antiqua" w:hAnsi="Book Antiqua" w:cs="Book Antiqua"/>
          <w:b/>
          <w:bCs/>
          <w:color w:val="auto"/>
          <w:sz w:val="22"/>
          <w:szCs w:val="22"/>
        </w:rPr>
        <w:t xml:space="preserve"> Building,</w:t>
      </w:r>
      <w:bookmarkStart w:id="1" w:name="_GoBack"/>
      <w:bookmarkEnd w:id="1"/>
    </w:p>
    <w:p w14:paraId="165268B2" w14:textId="77777777" w:rsidR="00D76B97" w:rsidRPr="008F4D57" w:rsidRDefault="00D76B97" w:rsidP="002F0C5D">
      <w:pPr>
        <w:pStyle w:val="Default"/>
        <w:ind w:left="567"/>
        <w:rPr>
          <w:rFonts w:ascii="Book Antiqua" w:hAnsi="Book Antiqua" w:cs="Book Antiqua"/>
          <w:b/>
          <w:bCs/>
          <w:color w:val="auto"/>
          <w:sz w:val="22"/>
          <w:szCs w:val="22"/>
        </w:rPr>
      </w:pPr>
      <w:r w:rsidRPr="008F4D57">
        <w:rPr>
          <w:rFonts w:ascii="Book Antiqua" w:hAnsi="Book Antiqua" w:cs="Book Antiqua"/>
          <w:b/>
          <w:bCs/>
          <w:color w:val="auto"/>
          <w:sz w:val="22"/>
          <w:szCs w:val="22"/>
        </w:rPr>
        <w:t xml:space="preserve">Cybercity, Ebene </w:t>
      </w:r>
    </w:p>
    <w:p w14:paraId="728726CA" w14:textId="6547B228" w:rsidR="00092F99" w:rsidRPr="008F4D57" w:rsidRDefault="00BE7227" w:rsidP="002F0C5D">
      <w:pPr>
        <w:pStyle w:val="Default"/>
        <w:ind w:left="567"/>
        <w:rPr>
          <w:rFonts w:ascii="Book Antiqua" w:hAnsi="Book Antiqua" w:cs="Book Antiqua"/>
          <w:b/>
          <w:bCs/>
          <w:color w:val="auto"/>
          <w:sz w:val="22"/>
          <w:szCs w:val="22"/>
        </w:rPr>
      </w:pPr>
      <w:r>
        <w:rPr>
          <w:rFonts w:ascii="Book Antiqua" w:hAnsi="Book Antiqua" w:cs="Book Antiqua"/>
          <w:b/>
          <w:bCs/>
          <w:color w:val="auto"/>
          <w:sz w:val="22"/>
          <w:szCs w:val="22"/>
        </w:rPr>
        <w:t>21</w:t>
      </w:r>
      <w:r w:rsidR="00AD67F2">
        <w:rPr>
          <w:rFonts w:ascii="Book Antiqua" w:hAnsi="Book Antiqua" w:cs="Book Antiqua"/>
          <w:b/>
          <w:bCs/>
          <w:color w:val="auto"/>
          <w:sz w:val="22"/>
          <w:szCs w:val="22"/>
        </w:rPr>
        <w:t xml:space="preserve"> July </w:t>
      </w:r>
      <w:r w:rsidR="00D76B97" w:rsidRPr="008F4D57">
        <w:rPr>
          <w:rFonts w:ascii="Book Antiqua" w:hAnsi="Book Antiqua" w:cs="Book Antiqua"/>
          <w:b/>
          <w:bCs/>
          <w:color w:val="auto"/>
          <w:sz w:val="22"/>
          <w:szCs w:val="22"/>
        </w:rPr>
        <w:t>2025</w:t>
      </w:r>
    </w:p>
    <w:sectPr w:rsidR="00092F99" w:rsidRPr="008F4D57" w:rsidSect="00B110A0">
      <w:pgSz w:w="12240" w:h="15840"/>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71DFC"/>
    <w:multiLevelType w:val="hybridMultilevel"/>
    <w:tmpl w:val="124061EA"/>
    <w:lvl w:ilvl="0" w:tplc="CEEE3F4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22C6D"/>
    <w:multiLevelType w:val="hybridMultilevel"/>
    <w:tmpl w:val="124061EA"/>
    <w:lvl w:ilvl="0" w:tplc="CEEE3F48">
      <w:start w:val="1"/>
      <w:numFmt w:val="decimal"/>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73309"/>
    <w:multiLevelType w:val="hybridMultilevel"/>
    <w:tmpl w:val="124061EA"/>
    <w:lvl w:ilvl="0" w:tplc="CEEE3F48">
      <w:start w:val="1"/>
      <w:numFmt w:val="decimal"/>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4423A"/>
    <w:multiLevelType w:val="hybridMultilevel"/>
    <w:tmpl w:val="EFB0D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BB24D5"/>
    <w:multiLevelType w:val="hybridMultilevel"/>
    <w:tmpl w:val="5A388ABA"/>
    <w:lvl w:ilvl="0" w:tplc="CAFA7EC4">
      <w:start w:val="2"/>
      <w:numFmt w:val="lowerRoman"/>
      <w:lvlText w:val="(%1)"/>
      <w:lvlJc w:val="left"/>
      <w:pPr>
        <w:tabs>
          <w:tab w:val="num" w:pos="1267"/>
        </w:tabs>
        <w:ind w:left="1267" w:hanging="720"/>
      </w:pPr>
      <w:rPr>
        <w:rFonts w:hint="default"/>
      </w:rPr>
    </w:lvl>
    <w:lvl w:ilvl="1" w:tplc="C3A88A06">
      <w:start w:val="1"/>
      <w:numFmt w:val="upperLetter"/>
      <w:lvlText w:val="(%2)"/>
      <w:lvlJc w:val="left"/>
      <w:pPr>
        <w:tabs>
          <w:tab w:val="num" w:pos="1807"/>
        </w:tabs>
        <w:ind w:left="1807" w:hanging="540"/>
      </w:pPr>
      <w:rPr>
        <w:rFonts w:hint="default"/>
      </w:rPr>
    </w:lvl>
    <w:lvl w:ilvl="2" w:tplc="86DE682E" w:tentative="1">
      <w:start w:val="1"/>
      <w:numFmt w:val="lowerRoman"/>
      <w:lvlText w:val="%3."/>
      <w:lvlJc w:val="right"/>
      <w:pPr>
        <w:tabs>
          <w:tab w:val="num" w:pos="2347"/>
        </w:tabs>
        <w:ind w:left="2347" w:hanging="180"/>
      </w:pPr>
    </w:lvl>
    <w:lvl w:ilvl="3" w:tplc="2CBA227C" w:tentative="1">
      <w:start w:val="1"/>
      <w:numFmt w:val="decimal"/>
      <w:lvlText w:val="%4."/>
      <w:lvlJc w:val="left"/>
      <w:pPr>
        <w:tabs>
          <w:tab w:val="num" w:pos="3067"/>
        </w:tabs>
        <w:ind w:left="3067" w:hanging="360"/>
      </w:pPr>
    </w:lvl>
    <w:lvl w:ilvl="4" w:tplc="3F74CC1C" w:tentative="1">
      <w:start w:val="1"/>
      <w:numFmt w:val="lowerLetter"/>
      <w:lvlText w:val="%5."/>
      <w:lvlJc w:val="left"/>
      <w:pPr>
        <w:tabs>
          <w:tab w:val="num" w:pos="3787"/>
        </w:tabs>
        <w:ind w:left="3787" w:hanging="360"/>
      </w:pPr>
    </w:lvl>
    <w:lvl w:ilvl="5" w:tplc="C6D0BFEE" w:tentative="1">
      <w:start w:val="1"/>
      <w:numFmt w:val="lowerRoman"/>
      <w:lvlText w:val="%6."/>
      <w:lvlJc w:val="right"/>
      <w:pPr>
        <w:tabs>
          <w:tab w:val="num" w:pos="4507"/>
        </w:tabs>
        <w:ind w:left="4507" w:hanging="180"/>
      </w:pPr>
    </w:lvl>
    <w:lvl w:ilvl="6" w:tplc="92FA0F0A" w:tentative="1">
      <w:start w:val="1"/>
      <w:numFmt w:val="decimal"/>
      <w:lvlText w:val="%7."/>
      <w:lvlJc w:val="left"/>
      <w:pPr>
        <w:tabs>
          <w:tab w:val="num" w:pos="5227"/>
        </w:tabs>
        <w:ind w:left="5227" w:hanging="360"/>
      </w:pPr>
    </w:lvl>
    <w:lvl w:ilvl="7" w:tplc="6CDE131C" w:tentative="1">
      <w:start w:val="1"/>
      <w:numFmt w:val="lowerLetter"/>
      <w:lvlText w:val="%8."/>
      <w:lvlJc w:val="left"/>
      <w:pPr>
        <w:tabs>
          <w:tab w:val="num" w:pos="5947"/>
        </w:tabs>
        <w:ind w:left="5947" w:hanging="360"/>
      </w:pPr>
    </w:lvl>
    <w:lvl w:ilvl="8" w:tplc="92C8727E" w:tentative="1">
      <w:start w:val="1"/>
      <w:numFmt w:val="lowerRoman"/>
      <w:lvlText w:val="%9."/>
      <w:lvlJc w:val="right"/>
      <w:pPr>
        <w:tabs>
          <w:tab w:val="num" w:pos="6667"/>
        </w:tabs>
        <w:ind w:left="6667"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2C"/>
    <w:rsid w:val="00027D45"/>
    <w:rsid w:val="00092F99"/>
    <w:rsid w:val="000A1586"/>
    <w:rsid w:val="0016122A"/>
    <w:rsid w:val="001B3822"/>
    <w:rsid w:val="001C7ECE"/>
    <w:rsid w:val="001D47D6"/>
    <w:rsid w:val="00222CC8"/>
    <w:rsid w:val="002765E9"/>
    <w:rsid w:val="002E79C9"/>
    <w:rsid w:val="002F0C5D"/>
    <w:rsid w:val="003B4473"/>
    <w:rsid w:val="003E096F"/>
    <w:rsid w:val="004127C4"/>
    <w:rsid w:val="00432B50"/>
    <w:rsid w:val="004618EF"/>
    <w:rsid w:val="0048520E"/>
    <w:rsid w:val="00487D19"/>
    <w:rsid w:val="004A68E3"/>
    <w:rsid w:val="00533A6F"/>
    <w:rsid w:val="00541F0B"/>
    <w:rsid w:val="005E682A"/>
    <w:rsid w:val="00644D2C"/>
    <w:rsid w:val="00704437"/>
    <w:rsid w:val="007760BF"/>
    <w:rsid w:val="00813281"/>
    <w:rsid w:val="0082312E"/>
    <w:rsid w:val="00850397"/>
    <w:rsid w:val="008D1AB0"/>
    <w:rsid w:val="008F4D57"/>
    <w:rsid w:val="00966DB1"/>
    <w:rsid w:val="009712C7"/>
    <w:rsid w:val="00A339E0"/>
    <w:rsid w:val="00AC191A"/>
    <w:rsid w:val="00AD67F2"/>
    <w:rsid w:val="00B110A0"/>
    <w:rsid w:val="00BE7227"/>
    <w:rsid w:val="00CE1E57"/>
    <w:rsid w:val="00D6733C"/>
    <w:rsid w:val="00D67B98"/>
    <w:rsid w:val="00D76B97"/>
    <w:rsid w:val="00DB1CBE"/>
    <w:rsid w:val="00F4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6B9A"/>
  <w15:docId w15:val="{8CDD581B-A1FD-4759-9ED3-28E0A4A3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7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4D2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44D2C"/>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6122A"/>
    <w:rPr>
      <w:rFonts w:ascii="Tahoma" w:hAnsi="Tahoma" w:cs="Tahoma"/>
      <w:sz w:val="16"/>
      <w:szCs w:val="16"/>
    </w:rPr>
  </w:style>
  <w:style w:type="character" w:customStyle="1" w:styleId="BalloonTextChar">
    <w:name w:val="Balloon Text Char"/>
    <w:basedOn w:val="DefaultParagraphFont"/>
    <w:link w:val="BalloonText"/>
    <w:uiPriority w:val="99"/>
    <w:semiHidden/>
    <w:rsid w:val="0016122A"/>
    <w:rPr>
      <w:rFonts w:ascii="Tahoma" w:hAnsi="Tahoma" w:cs="Tahoma"/>
      <w:sz w:val="16"/>
      <w:szCs w:val="16"/>
    </w:rPr>
  </w:style>
  <w:style w:type="paragraph" w:customStyle="1" w:styleId="BankNormal">
    <w:name w:val="BankNormal"/>
    <w:basedOn w:val="Normal"/>
    <w:rsid w:val="00D67B98"/>
    <w:pPr>
      <w:spacing w:after="240"/>
    </w:pPr>
    <w:rPr>
      <w:szCs w:val="20"/>
    </w:rPr>
  </w:style>
  <w:style w:type="paragraph" w:customStyle="1" w:styleId="Normal1">
    <w:name w:val="Normal(1)"/>
    <w:basedOn w:val="Normal"/>
    <w:rsid w:val="0048520E"/>
    <w:pPr>
      <w:tabs>
        <w:tab w:val="num" w:pos="709"/>
      </w:tabs>
      <w:spacing w:after="120"/>
      <w:ind w:left="709" w:hanging="709"/>
      <w:jc w:val="both"/>
    </w:pPr>
    <w:rPr>
      <w:szCs w:val="20"/>
      <w:lang w:val="en-GB" w:eastAsia="en-GB"/>
    </w:rPr>
  </w:style>
  <w:style w:type="paragraph" w:styleId="BodyText">
    <w:name w:val="Body Text"/>
    <w:basedOn w:val="Normal"/>
    <w:link w:val="BodyTextChar"/>
    <w:rsid w:val="0048520E"/>
    <w:pPr>
      <w:suppressAutoHyphens/>
      <w:spacing w:after="120"/>
      <w:jc w:val="both"/>
    </w:pPr>
    <w:rPr>
      <w:szCs w:val="20"/>
      <w:lang w:val="x-none" w:eastAsia="x-none"/>
    </w:rPr>
  </w:style>
  <w:style w:type="character" w:customStyle="1" w:styleId="BodyTextChar">
    <w:name w:val="Body Text Char"/>
    <w:basedOn w:val="DefaultParagraphFont"/>
    <w:link w:val="BodyText"/>
    <w:rsid w:val="0048520E"/>
    <w:rPr>
      <w:rFonts w:ascii="Times New Roman" w:eastAsia="Times New Roman" w:hAnsi="Times New Roman" w:cs="Times New Roman"/>
      <w:sz w:val="24"/>
      <w:szCs w:val="20"/>
      <w:lang w:val="x-none" w:eastAsia="x-none"/>
    </w:rPr>
  </w:style>
  <w:style w:type="character" w:styleId="Hyperlink">
    <w:name w:val="Hyperlink"/>
    <w:uiPriority w:val="99"/>
    <w:rsid w:val="0048520E"/>
    <w:rPr>
      <w:color w:val="0000FF"/>
      <w:u w:val="single"/>
    </w:rPr>
  </w:style>
  <w:style w:type="character" w:styleId="UnresolvedMention">
    <w:name w:val="Unresolved Mention"/>
    <w:basedOn w:val="DefaultParagraphFont"/>
    <w:uiPriority w:val="99"/>
    <w:semiHidden/>
    <w:unhideWhenUsed/>
    <w:rsid w:val="0048520E"/>
    <w:rPr>
      <w:color w:val="605E5C"/>
      <w:shd w:val="clear" w:color="auto" w:fill="E1DFDD"/>
    </w:rPr>
  </w:style>
  <w:style w:type="paragraph" w:styleId="Title">
    <w:name w:val="Title"/>
    <w:basedOn w:val="Normal"/>
    <w:link w:val="TitleChar"/>
    <w:qFormat/>
    <w:rsid w:val="00222CC8"/>
    <w:pPr>
      <w:tabs>
        <w:tab w:val="right" w:leader="dot" w:pos="8640"/>
      </w:tabs>
      <w:jc w:val="center"/>
    </w:pPr>
    <w:rPr>
      <w:b/>
      <w:sz w:val="36"/>
      <w:szCs w:val="20"/>
    </w:rPr>
  </w:style>
  <w:style w:type="character" w:customStyle="1" w:styleId="TitleChar">
    <w:name w:val="Title Char"/>
    <w:basedOn w:val="DefaultParagraphFont"/>
    <w:link w:val="Title"/>
    <w:rsid w:val="00222CC8"/>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md@govm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904400"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Mathurah Balmick</dc:creator>
  <cp:lastModifiedBy>SWM</cp:lastModifiedBy>
  <cp:revision>2</cp:revision>
  <cp:lastPrinted>2025-03-27T10:41:00Z</cp:lastPrinted>
  <dcterms:created xsi:type="dcterms:W3CDTF">2025-07-21T07:57:00Z</dcterms:created>
  <dcterms:modified xsi:type="dcterms:W3CDTF">2025-07-21T07:57:00Z</dcterms:modified>
</cp:coreProperties>
</file>