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21244" w14:textId="77777777" w:rsidR="004F6EB2" w:rsidRPr="008177B7" w:rsidRDefault="004F6EB2" w:rsidP="008177B7">
      <w:pPr>
        <w:spacing w:after="0"/>
        <w:jc w:val="center"/>
        <w:rPr>
          <w:rFonts w:ascii="Arial" w:hAnsi="Arial" w:cs="Arial"/>
          <w:b/>
          <w:sz w:val="24"/>
          <w:szCs w:val="24"/>
        </w:rPr>
      </w:pPr>
      <w:bookmarkStart w:id="0" w:name="_GoBack"/>
      <w:bookmarkEnd w:id="0"/>
      <w:r w:rsidRPr="008177B7">
        <w:rPr>
          <w:rFonts w:ascii="Arial" w:hAnsi="Arial" w:cs="Arial"/>
          <w:b/>
          <w:sz w:val="24"/>
          <w:szCs w:val="24"/>
        </w:rPr>
        <w:t>DEPARTMENT OF CIVIL AVIATION</w:t>
      </w:r>
    </w:p>
    <w:p w14:paraId="2323A242"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SIR SEEWOOSAGUR RAMGOOLAM INTERNATIONAL AIRPORT</w:t>
      </w:r>
    </w:p>
    <w:p w14:paraId="29147281"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PLAINE MAGNIEN</w:t>
      </w:r>
    </w:p>
    <w:p w14:paraId="10797F01"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REPUBLIC OF MAURITIUS</w:t>
      </w:r>
    </w:p>
    <w:p w14:paraId="200A0F6C"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Tel: (230) 603 2000</w:t>
      </w:r>
    </w:p>
    <w:p w14:paraId="3CFE75B4"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Fax: (230) 637 3164</w:t>
      </w:r>
    </w:p>
    <w:p w14:paraId="08F66192" w14:textId="77777777" w:rsidR="004F6EB2" w:rsidRPr="008177B7" w:rsidRDefault="004F6EB2" w:rsidP="008177B7">
      <w:pPr>
        <w:spacing w:after="0"/>
        <w:jc w:val="center"/>
        <w:rPr>
          <w:rFonts w:ascii="Arial" w:hAnsi="Arial" w:cs="Arial"/>
          <w:b/>
          <w:sz w:val="24"/>
          <w:szCs w:val="24"/>
        </w:rPr>
      </w:pPr>
      <w:r w:rsidRPr="008177B7">
        <w:rPr>
          <w:rFonts w:ascii="Arial" w:hAnsi="Arial" w:cs="Arial"/>
          <w:b/>
          <w:sz w:val="24"/>
          <w:szCs w:val="24"/>
        </w:rPr>
        <w:t>Email:  civil-aviation@govmu.org</w:t>
      </w:r>
    </w:p>
    <w:p w14:paraId="04DCBF28" w14:textId="77777777" w:rsidR="00B71AC0" w:rsidRPr="000C3FD4" w:rsidRDefault="00B71AC0" w:rsidP="008177B7">
      <w:pPr>
        <w:spacing w:after="0"/>
        <w:jc w:val="center"/>
        <w:rPr>
          <w:rFonts w:ascii="Arial" w:hAnsi="Arial" w:cs="Arial"/>
          <w:sz w:val="20"/>
          <w:szCs w:val="24"/>
        </w:rPr>
      </w:pPr>
    </w:p>
    <w:p w14:paraId="6766DEBC" w14:textId="35F62E61" w:rsidR="004F6EB2" w:rsidRPr="008177B7" w:rsidRDefault="004F6EB2" w:rsidP="008177B7">
      <w:pPr>
        <w:tabs>
          <w:tab w:val="left" w:pos="0"/>
        </w:tabs>
        <w:jc w:val="center"/>
        <w:rPr>
          <w:rFonts w:ascii="Arial" w:hAnsi="Arial" w:cs="Arial"/>
          <w:b/>
          <w:sz w:val="24"/>
          <w:szCs w:val="24"/>
          <w:u w:val="single"/>
        </w:rPr>
      </w:pPr>
      <w:r w:rsidRPr="008177B7">
        <w:rPr>
          <w:rFonts w:ascii="Arial" w:hAnsi="Arial" w:cs="Arial"/>
          <w:b/>
          <w:sz w:val="24"/>
          <w:szCs w:val="24"/>
          <w:u w:val="single"/>
        </w:rPr>
        <w:t xml:space="preserve">ADDENDUM No. </w:t>
      </w:r>
      <w:r w:rsidR="008177B7" w:rsidRPr="008177B7">
        <w:rPr>
          <w:rFonts w:ascii="Arial" w:hAnsi="Arial" w:cs="Arial"/>
          <w:b/>
          <w:sz w:val="24"/>
          <w:szCs w:val="24"/>
          <w:u w:val="single"/>
        </w:rPr>
        <w:t>2</w:t>
      </w:r>
    </w:p>
    <w:p w14:paraId="247C2437" w14:textId="61AD2175" w:rsidR="001F222A" w:rsidRPr="008177B7" w:rsidRDefault="004F6EB2" w:rsidP="008177B7">
      <w:pPr>
        <w:spacing w:after="0"/>
        <w:rPr>
          <w:rFonts w:ascii="Arial" w:hAnsi="Arial" w:cs="Arial"/>
          <w:b/>
          <w:sz w:val="24"/>
          <w:szCs w:val="24"/>
        </w:rPr>
      </w:pPr>
      <w:r w:rsidRPr="008177B7">
        <w:rPr>
          <w:rFonts w:ascii="Arial" w:hAnsi="Arial" w:cs="Arial"/>
          <w:b/>
          <w:sz w:val="24"/>
          <w:szCs w:val="24"/>
        </w:rPr>
        <w:t>Dear All</w:t>
      </w:r>
    </w:p>
    <w:p w14:paraId="370D59D9" w14:textId="77777777" w:rsidR="00641C13" w:rsidRPr="008177B7" w:rsidRDefault="00641C13" w:rsidP="008177B7">
      <w:pPr>
        <w:spacing w:after="0"/>
        <w:rPr>
          <w:rFonts w:ascii="Arial" w:hAnsi="Arial" w:cs="Arial"/>
          <w:sz w:val="24"/>
          <w:szCs w:val="24"/>
        </w:rPr>
      </w:pPr>
    </w:p>
    <w:p w14:paraId="6C4191A9" w14:textId="1B31CB2A" w:rsidR="00CE01A1" w:rsidRPr="008177B7" w:rsidRDefault="008D2115" w:rsidP="008177B7">
      <w:pPr>
        <w:spacing w:after="0"/>
        <w:jc w:val="center"/>
        <w:rPr>
          <w:rFonts w:ascii="Arial" w:hAnsi="Arial" w:cs="Arial"/>
          <w:b/>
          <w:bCs/>
          <w:sz w:val="24"/>
          <w:szCs w:val="24"/>
        </w:rPr>
      </w:pPr>
      <w:r w:rsidRPr="008177B7">
        <w:rPr>
          <w:rFonts w:ascii="Arial" w:hAnsi="Arial" w:cs="Arial"/>
          <w:b/>
          <w:iCs/>
          <w:sz w:val="24"/>
          <w:szCs w:val="24"/>
        </w:rPr>
        <w:t>Consultancy Services for the Supply, Installation, Testing and Commissioning of an Air Traffic Control Surveillance System and Associated Ancillaries for the Department of Civil Aviation</w:t>
      </w:r>
      <w:r w:rsidR="00BF662A" w:rsidRPr="008177B7">
        <w:rPr>
          <w:rFonts w:ascii="Arial" w:hAnsi="Arial" w:cs="Arial"/>
          <w:b/>
          <w:bCs/>
          <w:sz w:val="24"/>
          <w:szCs w:val="24"/>
        </w:rPr>
        <w:t xml:space="preserve"> </w:t>
      </w:r>
    </w:p>
    <w:p w14:paraId="604BDD6D" w14:textId="597A9043" w:rsidR="004F6EB2" w:rsidRPr="000C3FD4" w:rsidRDefault="004F6EB2" w:rsidP="008177B7">
      <w:pPr>
        <w:spacing w:after="0"/>
        <w:jc w:val="center"/>
        <w:rPr>
          <w:rFonts w:ascii="Arial" w:hAnsi="Arial" w:cs="Arial"/>
          <w:b/>
          <w:bCs/>
          <w:sz w:val="20"/>
          <w:szCs w:val="24"/>
        </w:rPr>
      </w:pPr>
    </w:p>
    <w:p w14:paraId="4DFD493C" w14:textId="08EF560C" w:rsidR="004F6EB2" w:rsidRPr="008177B7" w:rsidRDefault="004F6EB2" w:rsidP="008177B7">
      <w:pPr>
        <w:spacing w:after="0"/>
        <w:jc w:val="center"/>
        <w:rPr>
          <w:rFonts w:ascii="Arial" w:hAnsi="Arial" w:cs="Arial"/>
          <w:b/>
          <w:bCs/>
          <w:sz w:val="24"/>
          <w:szCs w:val="24"/>
          <w:u w:val="single"/>
        </w:rPr>
      </w:pPr>
      <w:r w:rsidRPr="008177B7">
        <w:rPr>
          <w:rFonts w:ascii="Arial" w:hAnsi="Arial" w:cs="Arial"/>
          <w:b/>
          <w:sz w:val="24"/>
          <w:szCs w:val="24"/>
          <w:u w:val="single"/>
        </w:rPr>
        <w:t>CAV/QUO: No.7 of 2025-26</w:t>
      </w:r>
    </w:p>
    <w:p w14:paraId="2A7DF3C9" w14:textId="77777777" w:rsidR="007A49D4" w:rsidRPr="000C3FD4" w:rsidRDefault="007A49D4" w:rsidP="008177B7">
      <w:pPr>
        <w:spacing w:after="0"/>
        <w:jc w:val="center"/>
        <w:rPr>
          <w:rFonts w:ascii="Arial" w:hAnsi="Arial" w:cs="Arial"/>
          <w:sz w:val="20"/>
          <w:szCs w:val="24"/>
        </w:rPr>
      </w:pPr>
    </w:p>
    <w:p w14:paraId="3CFE355E" w14:textId="46410843" w:rsidR="007A49D4" w:rsidRPr="008177B7" w:rsidRDefault="000F4164" w:rsidP="00A87903">
      <w:pPr>
        <w:spacing w:after="0"/>
        <w:jc w:val="both"/>
        <w:rPr>
          <w:rFonts w:ascii="Arial" w:hAnsi="Arial" w:cs="Arial"/>
          <w:sz w:val="24"/>
          <w:szCs w:val="24"/>
        </w:rPr>
      </w:pPr>
      <w:r w:rsidRPr="008177B7">
        <w:rPr>
          <w:rFonts w:ascii="Arial" w:hAnsi="Arial" w:cs="Arial"/>
          <w:sz w:val="24"/>
          <w:szCs w:val="24"/>
        </w:rPr>
        <w:t>With reference to the above</w:t>
      </w:r>
      <w:r w:rsidR="00316FC5" w:rsidRPr="008177B7">
        <w:rPr>
          <w:rFonts w:ascii="Arial" w:hAnsi="Arial" w:cs="Arial"/>
          <w:sz w:val="24"/>
          <w:szCs w:val="24"/>
        </w:rPr>
        <w:t>-</w:t>
      </w:r>
      <w:r w:rsidRPr="008177B7">
        <w:rPr>
          <w:rFonts w:ascii="Arial" w:hAnsi="Arial" w:cs="Arial"/>
          <w:sz w:val="24"/>
          <w:szCs w:val="24"/>
        </w:rPr>
        <w:t>mentioned project, please find hereunder the repl</w:t>
      </w:r>
      <w:r w:rsidR="000373C7" w:rsidRPr="008177B7">
        <w:rPr>
          <w:rFonts w:ascii="Arial" w:hAnsi="Arial" w:cs="Arial"/>
          <w:sz w:val="24"/>
          <w:szCs w:val="24"/>
        </w:rPr>
        <w:t>ies</w:t>
      </w:r>
      <w:r w:rsidRPr="008177B7">
        <w:rPr>
          <w:rFonts w:ascii="Arial" w:hAnsi="Arial" w:cs="Arial"/>
          <w:sz w:val="24"/>
          <w:szCs w:val="24"/>
        </w:rPr>
        <w:t xml:space="preserve"> to the following quer</w:t>
      </w:r>
      <w:r w:rsidR="000373C7" w:rsidRPr="008177B7">
        <w:rPr>
          <w:rFonts w:ascii="Arial" w:hAnsi="Arial" w:cs="Arial"/>
          <w:sz w:val="24"/>
          <w:szCs w:val="24"/>
        </w:rPr>
        <w:t>ies</w:t>
      </w:r>
      <w:r w:rsidRPr="008177B7">
        <w:rPr>
          <w:rFonts w:ascii="Arial" w:hAnsi="Arial" w:cs="Arial"/>
          <w:sz w:val="24"/>
          <w:szCs w:val="24"/>
        </w:rPr>
        <w:t>:</w:t>
      </w:r>
    </w:p>
    <w:p w14:paraId="7F523EB2" w14:textId="77777777" w:rsidR="001F222A" w:rsidRPr="000C3FD4" w:rsidRDefault="001F222A" w:rsidP="00A87903">
      <w:pPr>
        <w:spacing w:after="0"/>
        <w:jc w:val="both"/>
        <w:rPr>
          <w:rFonts w:ascii="Arial" w:hAnsi="Arial" w:cs="Arial"/>
          <w:sz w:val="20"/>
          <w:szCs w:val="24"/>
        </w:rPr>
      </w:pPr>
    </w:p>
    <w:p w14:paraId="113C33EB" w14:textId="77777777" w:rsidR="007A49D4" w:rsidRPr="008177B7" w:rsidRDefault="000F4164" w:rsidP="00A87903">
      <w:pPr>
        <w:spacing w:after="0"/>
        <w:jc w:val="both"/>
        <w:rPr>
          <w:rFonts w:ascii="Arial" w:hAnsi="Arial" w:cs="Arial"/>
          <w:b/>
          <w:sz w:val="24"/>
          <w:szCs w:val="24"/>
        </w:rPr>
      </w:pPr>
      <w:r w:rsidRPr="008177B7">
        <w:rPr>
          <w:rFonts w:ascii="Arial" w:hAnsi="Arial" w:cs="Arial"/>
          <w:b/>
          <w:sz w:val="24"/>
          <w:szCs w:val="24"/>
        </w:rPr>
        <w:t xml:space="preserve">Query </w:t>
      </w:r>
      <w:r w:rsidR="003C0901" w:rsidRPr="008177B7">
        <w:rPr>
          <w:rFonts w:ascii="Arial" w:hAnsi="Arial" w:cs="Arial"/>
          <w:b/>
          <w:sz w:val="24"/>
          <w:szCs w:val="24"/>
        </w:rPr>
        <w:t>1</w:t>
      </w:r>
    </w:p>
    <w:p w14:paraId="1C8E3924" w14:textId="77777777" w:rsidR="008177B7" w:rsidRPr="008177B7" w:rsidRDefault="00093289" w:rsidP="00A87903">
      <w:pPr>
        <w:spacing w:after="0"/>
        <w:jc w:val="both"/>
        <w:rPr>
          <w:rFonts w:ascii="Arial" w:hAnsi="Arial" w:cs="Arial"/>
          <w:b/>
          <w:bCs/>
          <w:sz w:val="24"/>
          <w:szCs w:val="24"/>
        </w:rPr>
      </w:pPr>
      <w:r w:rsidRPr="008177B7">
        <w:rPr>
          <w:rFonts w:ascii="Arial" w:hAnsi="Arial" w:cs="Arial"/>
          <w:b/>
          <w:bCs/>
          <w:sz w:val="24"/>
          <w:szCs w:val="24"/>
        </w:rPr>
        <w:t>Quote</w:t>
      </w:r>
    </w:p>
    <w:p w14:paraId="3C45223C" w14:textId="77777777" w:rsidR="008177B7" w:rsidRPr="000C3FD4" w:rsidRDefault="008177B7" w:rsidP="00A87903">
      <w:pPr>
        <w:spacing w:after="0"/>
        <w:jc w:val="both"/>
        <w:rPr>
          <w:rFonts w:ascii="Arial" w:hAnsi="Arial" w:cs="Arial"/>
          <w:b/>
          <w:bCs/>
          <w:sz w:val="20"/>
          <w:szCs w:val="24"/>
        </w:rPr>
      </w:pPr>
    </w:p>
    <w:p w14:paraId="75AB9B30" w14:textId="0EAA03F8" w:rsidR="000373C7" w:rsidRPr="008177B7" w:rsidRDefault="008D2115" w:rsidP="00A87903">
      <w:pPr>
        <w:spacing w:after="0"/>
        <w:jc w:val="both"/>
        <w:rPr>
          <w:rFonts w:ascii="Arial" w:hAnsi="Arial" w:cs="Arial"/>
          <w:sz w:val="24"/>
          <w:szCs w:val="24"/>
        </w:rPr>
      </w:pPr>
      <w:r w:rsidRPr="008177B7">
        <w:rPr>
          <w:rFonts w:ascii="Arial" w:hAnsi="Arial" w:cs="Arial"/>
          <w:sz w:val="24"/>
          <w:szCs w:val="24"/>
        </w:rPr>
        <w:t>We kindly request a six-week extension for the bid submission deadline.</w:t>
      </w:r>
    </w:p>
    <w:p w14:paraId="2B66FB77" w14:textId="77777777" w:rsidR="008177B7" w:rsidRPr="000C3FD4" w:rsidRDefault="008177B7" w:rsidP="00A87903">
      <w:pPr>
        <w:spacing w:after="0"/>
        <w:jc w:val="both"/>
        <w:rPr>
          <w:rFonts w:ascii="Arial" w:hAnsi="Arial" w:cs="Arial"/>
          <w:sz w:val="16"/>
          <w:szCs w:val="24"/>
        </w:rPr>
      </w:pPr>
    </w:p>
    <w:p w14:paraId="20394D6D" w14:textId="77777777" w:rsidR="000373C7" w:rsidRPr="008177B7" w:rsidRDefault="000373C7" w:rsidP="00A87903">
      <w:pPr>
        <w:spacing w:after="0"/>
        <w:jc w:val="both"/>
        <w:rPr>
          <w:rFonts w:ascii="Arial" w:hAnsi="Arial" w:cs="Arial"/>
          <w:b/>
          <w:sz w:val="24"/>
          <w:szCs w:val="24"/>
        </w:rPr>
      </w:pPr>
      <w:r w:rsidRPr="008177B7">
        <w:rPr>
          <w:rFonts w:ascii="Arial" w:hAnsi="Arial" w:cs="Arial"/>
          <w:b/>
          <w:bCs/>
          <w:sz w:val="24"/>
          <w:szCs w:val="24"/>
        </w:rPr>
        <w:t>Unquote</w:t>
      </w:r>
    </w:p>
    <w:p w14:paraId="515C1BEC" w14:textId="77777777" w:rsidR="000373C7" w:rsidRPr="000C3FD4" w:rsidRDefault="000373C7" w:rsidP="00A87903">
      <w:pPr>
        <w:spacing w:after="0"/>
        <w:jc w:val="both"/>
        <w:rPr>
          <w:rFonts w:ascii="Arial" w:hAnsi="Arial" w:cs="Arial"/>
          <w:b/>
          <w:sz w:val="20"/>
          <w:szCs w:val="24"/>
        </w:rPr>
      </w:pPr>
    </w:p>
    <w:p w14:paraId="3B4CDF40" w14:textId="77777777"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t>Answer 1</w:t>
      </w:r>
    </w:p>
    <w:p w14:paraId="335B954D" w14:textId="0411134E" w:rsidR="000373C7" w:rsidRPr="008177B7" w:rsidRDefault="000373C7" w:rsidP="00A87903">
      <w:pPr>
        <w:tabs>
          <w:tab w:val="left" w:pos="0"/>
        </w:tabs>
        <w:jc w:val="both"/>
        <w:rPr>
          <w:rFonts w:ascii="Arial" w:hAnsi="Arial" w:cs="Arial"/>
          <w:color w:val="000000"/>
          <w:sz w:val="24"/>
          <w:szCs w:val="24"/>
        </w:rPr>
      </w:pPr>
      <w:r w:rsidRPr="008177B7">
        <w:rPr>
          <w:rFonts w:ascii="Arial" w:hAnsi="Arial" w:cs="Arial"/>
          <w:color w:val="000000"/>
          <w:sz w:val="24"/>
          <w:szCs w:val="24"/>
        </w:rPr>
        <w:t>Prospective bidders are hereby informed that the closing date has been extended for Thursday 29 January 2026 at the same time.</w:t>
      </w:r>
    </w:p>
    <w:p w14:paraId="39698E17" w14:textId="48CD4E72"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t>Query 2</w:t>
      </w:r>
    </w:p>
    <w:p w14:paraId="29B01F9D" w14:textId="77777777" w:rsidR="008177B7" w:rsidRPr="008177B7" w:rsidRDefault="000373C7" w:rsidP="00A87903">
      <w:pPr>
        <w:spacing w:after="0"/>
        <w:jc w:val="both"/>
        <w:rPr>
          <w:rFonts w:ascii="Arial" w:hAnsi="Arial" w:cs="Arial"/>
          <w:b/>
          <w:bCs/>
          <w:sz w:val="24"/>
          <w:szCs w:val="24"/>
        </w:rPr>
      </w:pPr>
      <w:r w:rsidRPr="008177B7">
        <w:rPr>
          <w:rFonts w:ascii="Arial" w:hAnsi="Arial" w:cs="Arial"/>
          <w:b/>
          <w:bCs/>
          <w:sz w:val="24"/>
          <w:szCs w:val="24"/>
        </w:rPr>
        <w:t>Quote</w:t>
      </w:r>
    </w:p>
    <w:p w14:paraId="32535EC9" w14:textId="77777777" w:rsidR="008177B7" w:rsidRPr="000C3FD4" w:rsidRDefault="008177B7" w:rsidP="00A87903">
      <w:pPr>
        <w:spacing w:after="0"/>
        <w:jc w:val="both"/>
        <w:rPr>
          <w:rFonts w:ascii="Arial" w:hAnsi="Arial" w:cs="Arial"/>
          <w:b/>
          <w:bCs/>
          <w:sz w:val="20"/>
          <w:szCs w:val="24"/>
        </w:rPr>
      </w:pPr>
    </w:p>
    <w:p w14:paraId="17BD8813" w14:textId="477D708B" w:rsidR="000373C7" w:rsidRPr="008177B7" w:rsidRDefault="000373C7" w:rsidP="00A87903">
      <w:pPr>
        <w:spacing w:after="0"/>
        <w:jc w:val="both"/>
        <w:rPr>
          <w:rFonts w:ascii="Arial" w:hAnsi="Arial" w:cs="Arial"/>
          <w:b/>
          <w:bCs/>
          <w:sz w:val="24"/>
          <w:szCs w:val="24"/>
        </w:rPr>
      </w:pPr>
      <w:r w:rsidRPr="008177B7">
        <w:rPr>
          <w:rFonts w:ascii="Arial" w:hAnsi="Arial" w:cs="Arial"/>
          <w:sz w:val="24"/>
          <w:szCs w:val="24"/>
        </w:rPr>
        <w:t>Could you please specify the desired ADS-B coverage range?</w:t>
      </w:r>
    </w:p>
    <w:p w14:paraId="0BE18F9A" w14:textId="77777777" w:rsidR="008177B7" w:rsidRPr="008177B7" w:rsidRDefault="008177B7" w:rsidP="00A87903">
      <w:pPr>
        <w:spacing w:after="0"/>
        <w:jc w:val="both"/>
        <w:rPr>
          <w:rFonts w:ascii="Arial" w:hAnsi="Arial" w:cs="Arial"/>
          <w:b/>
          <w:bCs/>
          <w:sz w:val="24"/>
          <w:szCs w:val="24"/>
        </w:rPr>
      </w:pPr>
    </w:p>
    <w:p w14:paraId="5D1A0037" w14:textId="00E5D323" w:rsidR="000373C7" w:rsidRPr="008177B7" w:rsidRDefault="000373C7" w:rsidP="00A87903">
      <w:pPr>
        <w:spacing w:after="0"/>
        <w:jc w:val="both"/>
        <w:rPr>
          <w:rFonts w:ascii="Arial" w:hAnsi="Arial" w:cs="Arial"/>
          <w:b/>
          <w:sz w:val="24"/>
          <w:szCs w:val="24"/>
        </w:rPr>
      </w:pPr>
      <w:r w:rsidRPr="008177B7">
        <w:rPr>
          <w:rFonts w:ascii="Arial" w:hAnsi="Arial" w:cs="Arial"/>
          <w:b/>
          <w:bCs/>
          <w:sz w:val="24"/>
          <w:szCs w:val="24"/>
        </w:rPr>
        <w:t>Unquote</w:t>
      </w:r>
    </w:p>
    <w:p w14:paraId="49872A7A" w14:textId="77777777" w:rsidR="000373C7" w:rsidRPr="000C3FD4" w:rsidRDefault="000373C7" w:rsidP="00A87903">
      <w:pPr>
        <w:spacing w:after="0"/>
        <w:jc w:val="both"/>
        <w:rPr>
          <w:rFonts w:ascii="Arial" w:hAnsi="Arial" w:cs="Arial"/>
          <w:b/>
          <w:sz w:val="20"/>
          <w:szCs w:val="24"/>
        </w:rPr>
      </w:pPr>
    </w:p>
    <w:p w14:paraId="617564C2" w14:textId="209382BE"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t>Answer 2</w:t>
      </w:r>
    </w:p>
    <w:p w14:paraId="3E9A842B" w14:textId="123A72FB" w:rsidR="000373C7" w:rsidRPr="008177B7" w:rsidRDefault="000373C7" w:rsidP="00A87903">
      <w:pPr>
        <w:spacing w:after="0"/>
        <w:jc w:val="both"/>
        <w:rPr>
          <w:rFonts w:ascii="Arial" w:eastAsia="Times New Roman" w:hAnsi="Arial" w:cs="Arial"/>
          <w:color w:val="000000"/>
          <w:sz w:val="24"/>
          <w:szCs w:val="24"/>
        </w:rPr>
      </w:pPr>
      <w:r w:rsidRPr="008177B7">
        <w:rPr>
          <w:rFonts w:ascii="Arial" w:eastAsia="Times New Roman" w:hAnsi="Arial" w:cs="Arial"/>
          <w:color w:val="000000"/>
          <w:sz w:val="24"/>
          <w:szCs w:val="24"/>
        </w:rPr>
        <w:t xml:space="preserve">The surveillance service will be used for approach control and therefore, the needed coverage is at least for the entire TMA (150 NM radius centered at PLS/VOR) of Mauritius. </w:t>
      </w:r>
      <w:r w:rsidR="008177B7" w:rsidRPr="008177B7">
        <w:rPr>
          <w:rFonts w:ascii="Arial" w:eastAsia="Times New Roman" w:hAnsi="Arial" w:cs="Arial"/>
          <w:color w:val="000000"/>
          <w:sz w:val="24"/>
          <w:szCs w:val="24"/>
        </w:rPr>
        <w:t xml:space="preserve"> </w:t>
      </w:r>
      <w:r w:rsidRPr="008177B7">
        <w:rPr>
          <w:rFonts w:ascii="Arial" w:eastAsia="Times New Roman" w:hAnsi="Arial" w:cs="Arial"/>
          <w:color w:val="000000"/>
          <w:sz w:val="24"/>
          <w:szCs w:val="24"/>
        </w:rPr>
        <w:t xml:space="preserve">For enhancing safety in Mauritius airspace, surveillance approach control will also have to be provided for Rodrigues and Agalega. </w:t>
      </w:r>
      <w:r w:rsidR="008177B7" w:rsidRPr="008177B7">
        <w:rPr>
          <w:rFonts w:ascii="Arial" w:eastAsia="Times New Roman" w:hAnsi="Arial" w:cs="Arial"/>
          <w:color w:val="000000"/>
          <w:sz w:val="24"/>
          <w:szCs w:val="24"/>
        </w:rPr>
        <w:t xml:space="preserve"> </w:t>
      </w:r>
      <w:r w:rsidRPr="008177B7">
        <w:rPr>
          <w:rFonts w:ascii="Arial" w:eastAsia="Times New Roman" w:hAnsi="Arial" w:cs="Arial"/>
          <w:color w:val="000000"/>
          <w:sz w:val="24"/>
          <w:szCs w:val="24"/>
        </w:rPr>
        <w:t>For a better coverage within our Flight Information Region (FIR), surveillance facility at St. Brandon has to be implemented.</w:t>
      </w:r>
    </w:p>
    <w:p w14:paraId="38D16A4D" w14:textId="63E992F5" w:rsidR="000C3FD4" w:rsidRDefault="000C3FD4" w:rsidP="00A87903">
      <w:pPr>
        <w:spacing w:after="0"/>
        <w:jc w:val="right"/>
        <w:rPr>
          <w:rFonts w:ascii="Arial" w:hAnsi="Arial" w:cs="Arial"/>
          <w:b/>
          <w:sz w:val="24"/>
          <w:szCs w:val="24"/>
        </w:rPr>
      </w:pPr>
      <w:r>
        <w:rPr>
          <w:rFonts w:ascii="Arial" w:hAnsi="Arial" w:cs="Arial"/>
          <w:b/>
          <w:sz w:val="24"/>
          <w:szCs w:val="24"/>
        </w:rPr>
        <w:t>…/2</w:t>
      </w:r>
    </w:p>
    <w:p w14:paraId="344E2073" w14:textId="24039755"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lastRenderedPageBreak/>
        <w:t>Query 3</w:t>
      </w:r>
    </w:p>
    <w:p w14:paraId="0C4F52C1" w14:textId="77777777" w:rsidR="000373C7" w:rsidRPr="008177B7" w:rsidRDefault="000373C7" w:rsidP="00A87903">
      <w:pPr>
        <w:spacing w:after="0"/>
        <w:jc w:val="both"/>
        <w:rPr>
          <w:rFonts w:ascii="Arial" w:hAnsi="Arial" w:cs="Arial"/>
          <w:b/>
          <w:bCs/>
          <w:sz w:val="24"/>
          <w:szCs w:val="24"/>
        </w:rPr>
      </w:pPr>
      <w:r w:rsidRPr="008177B7">
        <w:rPr>
          <w:rFonts w:ascii="Arial" w:hAnsi="Arial" w:cs="Arial"/>
          <w:b/>
          <w:bCs/>
          <w:sz w:val="24"/>
          <w:szCs w:val="24"/>
        </w:rPr>
        <w:t>Quote</w:t>
      </w:r>
    </w:p>
    <w:p w14:paraId="5A2666AA" w14:textId="64D264DD" w:rsidR="000373C7" w:rsidRPr="008177B7" w:rsidRDefault="000373C7" w:rsidP="00A87903">
      <w:pPr>
        <w:spacing w:before="100" w:beforeAutospacing="1" w:after="100" w:afterAutospacing="1"/>
        <w:jc w:val="both"/>
        <w:rPr>
          <w:rFonts w:ascii="Arial" w:hAnsi="Arial" w:cs="Arial"/>
          <w:sz w:val="24"/>
          <w:szCs w:val="24"/>
        </w:rPr>
      </w:pPr>
      <w:r w:rsidRPr="008177B7">
        <w:rPr>
          <w:rFonts w:ascii="Arial" w:hAnsi="Arial" w:cs="Arial"/>
          <w:sz w:val="24"/>
          <w:szCs w:val="24"/>
        </w:rPr>
        <w:t>Would it be possible to provide a map indicating the areas where ADS-B coverage is required?</w:t>
      </w:r>
    </w:p>
    <w:p w14:paraId="0E3D7C93" w14:textId="77777777" w:rsidR="000373C7" w:rsidRPr="008177B7" w:rsidRDefault="000373C7" w:rsidP="00A87903">
      <w:pPr>
        <w:spacing w:after="0"/>
        <w:jc w:val="both"/>
        <w:rPr>
          <w:rFonts w:ascii="Arial" w:hAnsi="Arial" w:cs="Arial"/>
          <w:b/>
          <w:sz w:val="24"/>
          <w:szCs w:val="24"/>
        </w:rPr>
      </w:pPr>
      <w:r w:rsidRPr="008177B7">
        <w:rPr>
          <w:rFonts w:ascii="Arial" w:hAnsi="Arial" w:cs="Arial"/>
          <w:b/>
          <w:bCs/>
          <w:sz w:val="24"/>
          <w:szCs w:val="24"/>
        </w:rPr>
        <w:t>Unquote</w:t>
      </w:r>
    </w:p>
    <w:p w14:paraId="67E0CDB2" w14:textId="77777777" w:rsidR="000373C7" w:rsidRPr="000C3FD4" w:rsidRDefault="000373C7" w:rsidP="00A87903">
      <w:pPr>
        <w:spacing w:after="0"/>
        <w:jc w:val="both"/>
        <w:rPr>
          <w:rFonts w:ascii="Arial" w:hAnsi="Arial" w:cs="Arial"/>
          <w:b/>
          <w:szCs w:val="24"/>
        </w:rPr>
      </w:pPr>
    </w:p>
    <w:p w14:paraId="36400BA4" w14:textId="1683BC9D"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t>Answer 3</w:t>
      </w:r>
    </w:p>
    <w:p w14:paraId="56E7A348" w14:textId="09D2E2EC" w:rsidR="000373C7" w:rsidRPr="008177B7" w:rsidRDefault="004F6EB2" w:rsidP="00A87903">
      <w:pPr>
        <w:spacing w:after="0"/>
        <w:jc w:val="both"/>
        <w:rPr>
          <w:rFonts w:ascii="Arial" w:eastAsia="Calibri" w:hAnsi="Arial" w:cs="Arial"/>
          <w:sz w:val="24"/>
          <w:szCs w:val="24"/>
        </w:rPr>
      </w:pPr>
      <w:r w:rsidRPr="008177B7">
        <w:rPr>
          <w:rFonts w:ascii="Arial" w:hAnsi="Arial" w:cs="Arial"/>
          <w:bCs/>
          <w:sz w:val="24"/>
          <w:szCs w:val="24"/>
        </w:rPr>
        <w:t xml:space="preserve">The map indicating the required ADS-B coverage </w:t>
      </w:r>
      <w:r w:rsidR="000373C7" w:rsidRPr="008177B7">
        <w:rPr>
          <w:rFonts w:ascii="Arial" w:hAnsi="Arial" w:cs="Arial"/>
          <w:bCs/>
          <w:sz w:val="24"/>
          <w:szCs w:val="24"/>
        </w:rPr>
        <w:t>is given at Annex A.</w:t>
      </w:r>
    </w:p>
    <w:p w14:paraId="17F07528" w14:textId="77777777" w:rsidR="008177B7" w:rsidRPr="000C3FD4" w:rsidRDefault="008177B7" w:rsidP="00A87903">
      <w:pPr>
        <w:spacing w:after="0"/>
        <w:jc w:val="both"/>
        <w:rPr>
          <w:rFonts w:ascii="Arial" w:hAnsi="Arial" w:cs="Arial"/>
          <w:b/>
          <w:szCs w:val="24"/>
        </w:rPr>
      </w:pPr>
    </w:p>
    <w:p w14:paraId="671CB7F2" w14:textId="50B0566D" w:rsidR="000373C7" w:rsidRPr="008177B7" w:rsidRDefault="000373C7" w:rsidP="00A87903">
      <w:pPr>
        <w:spacing w:after="0"/>
        <w:jc w:val="both"/>
        <w:rPr>
          <w:rFonts w:ascii="Arial" w:hAnsi="Arial" w:cs="Arial"/>
          <w:b/>
          <w:sz w:val="24"/>
          <w:szCs w:val="24"/>
        </w:rPr>
      </w:pPr>
      <w:r w:rsidRPr="008177B7">
        <w:rPr>
          <w:rFonts w:ascii="Arial" w:hAnsi="Arial" w:cs="Arial"/>
          <w:b/>
          <w:sz w:val="24"/>
          <w:szCs w:val="24"/>
        </w:rPr>
        <w:t>Query 4</w:t>
      </w:r>
    </w:p>
    <w:p w14:paraId="79C4C0F6" w14:textId="77777777" w:rsidR="000373C7" w:rsidRPr="008177B7" w:rsidRDefault="000373C7" w:rsidP="00A87903">
      <w:pPr>
        <w:spacing w:after="0"/>
        <w:jc w:val="both"/>
        <w:rPr>
          <w:rFonts w:ascii="Arial" w:hAnsi="Arial" w:cs="Arial"/>
          <w:b/>
          <w:bCs/>
          <w:sz w:val="24"/>
          <w:szCs w:val="24"/>
        </w:rPr>
      </w:pPr>
      <w:r w:rsidRPr="008177B7">
        <w:rPr>
          <w:rFonts w:ascii="Arial" w:hAnsi="Arial" w:cs="Arial"/>
          <w:b/>
          <w:bCs/>
          <w:sz w:val="24"/>
          <w:szCs w:val="24"/>
        </w:rPr>
        <w:t>Quote</w:t>
      </w:r>
    </w:p>
    <w:p w14:paraId="0C2B91CF" w14:textId="2D915966" w:rsidR="000373C7" w:rsidRPr="008177B7" w:rsidRDefault="000373C7" w:rsidP="00A87903">
      <w:pPr>
        <w:spacing w:before="100" w:beforeAutospacing="1" w:after="100" w:afterAutospacing="1"/>
        <w:jc w:val="both"/>
        <w:rPr>
          <w:rFonts w:ascii="Arial" w:hAnsi="Arial" w:cs="Arial"/>
          <w:sz w:val="24"/>
          <w:szCs w:val="24"/>
        </w:rPr>
      </w:pPr>
      <w:r w:rsidRPr="008177B7">
        <w:rPr>
          <w:rFonts w:ascii="Arial" w:hAnsi="Arial" w:cs="Arial"/>
          <w:sz w:val="24"/>
          <w:szCs w:val="24"/>
        </w:rPr>
        <w:t>Does the required coverage extend to Rodrigues and the outer islands (Agalega and St. Brandon)?</w:t>
      </w:r>
    </w:p>
    <w:p w14:paraId="7E857029" w14:textId="77777777" w:rsidR="000373C7" w:rsidRPr="008177B7" w:rsidRDefault="000373C7" w:rsidP="00A87903">
      <w:pPr>
        <w:spacing w:after="0"/>
        <w:jc w:val="both"/>
        <w:rPr>
          <w:rFonts w:ascii="Arial" w:hAnsi="Arial" w:cs="Arial"/>
          <w:b/>
          <w:sz w:val="24"/>
          <w:szCs w:val="24"/>
        </w:rPr>
      </w:pPr>
      <w:r w:rsidRPr="008177B7">
        <w:rPr>
          <w:rFonts w:ascii="Arial" w:hAnsi="Arial" w:cs="Arial"/>
          <w:b/>
          <w:bCs/>
          <w:sz w:val="24"/>
          <w:szCs w:val="24"/>
        </w:rPr>
        <w:t>Unquote</w:t>
      </w:r>
    </w:p>
    <w:p w14:paraId="602CDD6A" w14:textId="77777777" w:rsidR="000373C7" w:rsidRPr="000C3FD4" w:rsidRDefault="000373C7" w:rsidP="00A87903">
      <w:pPr>
        <w:spacing w:after="0"/>
        <w:jc w:val="both"/>
        <w:rPr>
          <w:rFonts w:ascii="Arial" w:hAnsi="Arial" w:cs="Arial"/>
          <w:b/>
          <w:szCs w:val="24"/>
        </w:rPr>
      </w:pPr>
    </w:p>
    <w:p w14:paraId="182219E1" w14:textId="77777777" w:rsidR="000C3FD4" w:rsidRDefault="000373C7" w:rsidP="00A87903">
      <w:pPr>
        <w:spacing w:after="0"/>
        <w:jc w:val="both"/>
        <w:rPr>
          <w:rFonts w:ascii="Arial" w:hAnsi="Arial" w:cs="Arial"/>
          <w:b/>
          <w:sz w:val="24"/>
          <w:szCs w:val="24"/>
        </w:rPr>
      </w:pPr>
      <w:r w:rsidRPr="008177B7">
        <w:rPr>
          <w:rFonts w:ascii="Arial" w:hAnsi="Arial" w:cs="Arial"/>
          <w:b/>
          <w:sz w:val="24"/>
          <w:szCs w:val="24"/>
        </w:rPr>
        <w:t>Answer 4</w:t>
      </w:r>
    </w:p>
    <w:p w14:paraId="771DA9C0" w14:textId="76F10A39" w:rsidR="000373C7" w:rsidRPr="000C3FD4" w:rsidRDefault="000373C7" w:rsidP="00A87903">
      <w:pPr>
        <w:spacing w:after="0"/>
        <w:jc w:val="both"/>
        <w:rPr>
          <w:rFonts w:ascii="Arial" w:hAnsi="Arial" w:cs="Arial"/>
          <w:b/>
          <w:sz w:val="24"/>
          <w:szCs w:val="24"/>
        </w:rPr>
      </w:pPr>
      <w:r w:rsidRPr="008177B7">
        <w:rPr>
          <w:rFonts w:ascii="Arial" w:eastAsia="Calibri" w:hAnsi="Arial" w:cs="Arial"/>
          <w:sz w:val="24"/>
          <w:szCs w:val="24"/>
        </w:rPr>
        <w:t xml:space="preserve">Please refer to the </w:t>
      </w:r>
      <w:r w:rsidR="002E5BA3" w:rsidRPr="008177B7">
        <w:rPr>
          <w:rFonts w:ascii="Arial" w:eastAsia="Calibri" w:hAnsi="Arial" w:cs="Arial"/>
          <w:sz w:val="24"/>
          <w:szCs w:val="24"/>
        </w:rPr>
        <w:t xml:space="preserve">answer </w:t>
      </w:r>
      <w:r w:rsidRPr="008177B7">
        <w:rPr>
          <w:rFonts w:ascii="Arial" w:eastAsia="Calibri" w:hAnsi="Arial" w:cs="Arial"/>
          <w:sz w:val="24"/>
          <w:szCs w:val="24"/>
        </w:rPr>
        <w:t>for Query 3. The ADS-B coverage for each island should be at least within a radius of 200 nautical miles.</w:t>
      </w:r>
    </w:p>
    <w:p w14:paraId="38247EEA" w14:textId="77777777" w:rsidR="000C3FD4" w:rsidRPr="000C3FD4" w:rsidRDefault="000C3FD4" w:rsidP="00A87903">
      <w:pPr>
        <w:spacing w:after="0"/>
        <w:jc w:val="both"/>
        <w:rPr>
          <w:rFonts w:ascii="Arial" w:hAnsi="Arial" w:cs="Arial"/>
          <w:b/>
          <w:sz w:val="20"/>
          <w:szCs w:val="24"/>
        </w:rPr>
      </w:pPr>
    </w:p>
    <w:p w14:paraId="08ADE73F" w14:textId="0711277C" w:rsidR="00A27F35" w:rsidRPr="008177B7" w:rsidRDefault="00A27F35" w:rsidP="00A87903">
      <w:pPr>
        <w:spacing w:after="0"/>
        <w:jc w:val="both"/>
        <w:rPr>
          <w:rFonts w:ascii="Arial" w:hAnsi="Arial" w:cs="Arial"/>
          <w:b/>
          <w:sz w:val="24"/>
          <w:szCs w:val="24"/>
        </w:rPr>
      </w:pPr>
      <w:r w:rsidRPr="008177B7">
        <w:rPr>
          <w:rFonts w:ascii="Arial" w:hAnsi="Arial" w:cs="Arial"/>
          <w:b/>
          <w:sz w:val="24"/>
          <w:szCs w:val="24"/>
        </w:rPr>
        <w:t>Query 5</w:t>
      </w:r>
    </w:p>
    <w:p w14:paraId="4BA9B0E4" w14:textId="77777777" w:rsidR="00A27F35" w:rsidRPr="008177B7" w:rsidRDefault="00A27F35" w:rsidP="00A87903">
      <w:pPr>
        <w:spacing w:after="0"/>
        <w:jc w:val="both"/>
        <w:rPr>
          <w:rFonts w:ascii="Arial" w:hAnsi="Arial" w:cs="Arial"/>
          <w:b/>
          <w:bCs/>
          <w:sz w:val="24"/>
          <w:szCs w:val="24"/>
        </w:rPr>
      </w:pPr>
      <w:r w:rsidRPr="008177B7">
        <w:rPr>
          <w:rFonts w:ascii="Arial" w:hAnsi="Arial" w:cs="Arial"/>
          <w:b/>
          <w:bCs/>
          <w:sz w:val="24"/>
          <w:szCs w:val="24"/>
        </w:rPr>
        <w:t>Quote</w:t>
      </w:r>
    </w:p>
    <w:p w14:paraId="4F8D1FCE" w14:textId="77777777" w:rsidR="00A27F35" w:rsidRPr="000C3FD4" w:rsidRDefault="00A27F35" w:rsidP="00A87903">
      <w:pPr>
        <w:spacing w:after="60"/>
        <w:jc w:val="both"/>
        <w:rPr>
          <w:rFonts w:ascii="Arial" w:hAnsi="Arial" w:cs="Arial"/>
          <w:sz w:val="20"/>
          <w:szCs w:val="24"/>
        </w:rPr>
      </w:pPr>
    </w:p>
    <w:p w14:paraId="1B61E03C" w14:textId="6E5B631C" w:rsidR="00A27F35" w:rsidRPr="008177B7" w:rsidRDefault="00A27F35" w:rsidP="00A87903">
      <w:pPr>
        <w:spacing w:after="60"/>
        <w:jc w:val="both"/>
        <w:rPr>
          <w:rFonts w:ascii="Arial" w:hAnsi="Arial" w:cs="Arial"/>
          <w:sz w:val="24"/>
          <w:szCs w:val="24"/>
        </w:rPr>
      </w:pPr>
      <w:r w:rsidRPr="008177B7">
        <w:rPr>
          <w:rFonts w:ascii="Arial" w:hAnsi="Arial" w:cs="Arial"/>
          <w:sz w:val="24"/>
          <w:szCs w:val="24"/>
        </w:rPr>
        <w:t xml:space="preserve">What is the maximum range of the surveillance coverage required? </w:t>
      </w:r>
      <w:r w:rsidR="008177B7" w:rsidRPr="008177B7">
        <w:rPr>
          <w:rFonts w:ascii="Arial" w:hAnsi="Arial" w:cs="Arial"/>
          <w:sz w:val="24"/>
          <w:szCs w:val="24"/>
        </w:rPr>
        <w:t xml:space="preserve"> </w:t>
      </w:r>
      <w:r w:rsidRPr="008177B7">
        <w:rPr>
          <w:rFonts w:ascii="Arial" w:hAnsi="Arial" w:cs="Arial"/>
          <w:sz w:val="24"/>
          <w:szCs w:val="24"/>
        </w:rPr>
        <w:t>Should it meet the full extent of the Mauritius TMA or is it only required for the CTA/CTR of FIMP?</w:t>
      </w:r>
    </w:p>
    <w:p w14:paraId="7790582D" w14:textId="77777777" w:rsidR="00A27F35" w:rsidRPr="008177B7" w:rsidRDefault="00A27F35" w:rsidP="00A87903">
      <w:pPr>
        <w:spacing w:after="0"/>
        <w:jc w:val="both"/>
        <w:rPr>
          <w:rFonts w:ascii="Arial" w:hAnsi="Arial" w:cs="Arial"/>
          <w:b/>
          <w:sz w:val="24"/>
          <w:szCs w:val="24"/>
        </w:rPr>
      </w:pPr>
      <w:r w:rsidRPr="008177B7">
        <w:rPr>
          <w:rFonts w:ascii="Arial" w:hAnsi="Arial" w:cs="Arial"/>
          <w:b/>
          <w:bCs/>
          <w:sz w:val="24"/>
          <w:szCs w:val="24"/>
        </w:rPr>
        <w:t>Unquote</w:t>
      </w:r>
    </w:p>
    <w:p w14:paraId="77939F18" w14:textId="77777777" w:rsidR="00A27F35" w:rsidRPr="000C3FD4" w:rsidRDefault="00A27F35" w:rsidP="00A87903">
      <w:pPr>
        <w:spacing w:after="0"/>
        <w:jc w:val="both"/>
        <w:rPr>
          <w:rFonts w:ascii="Arial" w:hAnsi="Arial" w:cs="Arial"/>
          <w:b/>
          <w:sz w:val="20"/>
          <w:szCs w:val="24"/>
        </w:rPr>
      </w:pPr>
    </w:p>
    <w:p w14:paraId="6DFA8E1E" w14:textId="77777777" w:rsidR="000C3FD4" w:rsidRDefault="00A27F35" w:rsidP="00A87903">
      <w:pPr>
        <w:spacing w:after="0"/>
        <w:jc w:val="both"/>
        <w:rPr>
          <w:rFonts w:ascii="Arial" w:hAnsi="Arial" w:cs="Arial"/>
          <w:b/>
          <w:sz w:val="24"/>
          <w:szCs w:val="24"/>
        </w:rPr>
      </w:pPr>
      <w:r w:rsidRPr="008177B7">
        <w:rPr>
          <w:rFonts w:ascii="Arial" w:hAnsi="Arial" w:cs="Arial"/>
          <w:b/>
          <w:sz w:val="24"/>
          <w:szCs w:val="24"/>
        </w:rPr>
        <w:t>Answer 5</w:t>
      </w:r>
    </w:p>
    <w:p w14:paraId="3D879357" w14:textId="742FEF41" w:rsidR="00A27F35" w:rsidRPr="000C3FD4" w:rsidRDefault="00A27F35" w:rsidP="00A87903">
      <w:pPr>
        <w:spacing w:after="0"/>
        <w:jc w:val="both"/>
        <w:rPr>
          <w:rFonts w:ascii="Arial" w:hAnsi="Arial" w:cs="Arial"/>
          <w:b/>
          <w:sz w:val="24"/>
          <w:szCs w:val="24"/>
        </w:rPr>
      </w:pPr>
      <w:r w:rsidRPr="008177B7">
        <w:rPr>
          <w:rFonts w:ascii="Arial" w:eastAsia="Calibri" w:hAnsi="Arial" w:cs="Arial"/>
          <w:sz w:val="24"/>
          <w:szCs w:val="24"/>
        </w:rPr>
        <w:t xml:space="preserve">Please refer to the answers for Queries 3 and 4.   </w:t>
      </w:r>
    </w:p>
    <w:p w14:paraId="4D17177F" w14:textId="77777777" w:rsidR="008501F0" w:rsidRPr="000C3FD4" w:rsidRDefault="008501F0" w:rsidP="00A87903">
      <w:pPr>
        <w:spacing w:after="0"/>
        <w:jc w:val="both"/>
        <w:rPr>
          <w:rFonts w:ascii="Arial" w:hAnsi="Arial" w:cs="Arial"/>
          <w:b/>
          <w:sz w:val="20"/>
          <w:szCs w:val="24"/>
        </w:rPr>
      </w:pPr>
    </w:p>
    <w:p w14:paraId="3531DA59" w14:textId="72F571AE" w:rsidR="00A27F35" w:rsidRPr="008177B7" w:rsidRDefault="00A27F35" w:rsidP="00A87903">
      <w:pPr>
        <w:spacing w:after="0"/>
        <w:jc w:val="both"/>
        <w:rPr>
          <w:rFonts w:ascii="Arial" w:hAnsi="Arial" w:cs="Arial"/>
          <w:b/>
          <w:sz w:val="24"/>
          <w:szCs w:val="24"/>
        </w:rPr>
      </w:pPr>
      <w:r w:rsidRPr="008177B7">
        <w:rPr>
          <w:rFonts w:ascii="Arial" w:hAnsi="Arial" w:cs="Arial"/>
          <w:b/>
          <w:sz w:val="24"/>
          <w:szCs w:val="24"/>
        </w:rPr>
        <w:t>Query 6</w:t>
      </w:r>
    </w:p>
    <w:p w14:paraId="0BA827DF" w14:textId="77777777" w:rsidR="00A27F35" w:rsidRPr="008177B7" w:rsidRDefault="00A27F35" w:rsidP="00A87903">
      <w:pPr>
        <w:spacing w:after="0"/>
        <w:jc w:val="both"/>
        <w:rPr>
          <w:rFonts w:ascii="Arial" w:hAnsi="Arial" w:cs="Arial"/>
          <w:b/>
          <w:bCs/>
          <w:sz w:val="24"/>
          <w:szCs w:val="24"/>
        </w:rPr>
      </w:pPr>
      <w:r w:rsidRPr="008177B7">
        <w:rPr>
          <w:rFonts w:ascii="Arial" w:hAnsi="Arial" w:cs="Arial"/>
          <w:b/>
          <w:bCs/>
          <w:sz w:val="24"/>
          <w:szCs w:val="24"/>
        </w:rPr>
        <w:t>Quote</w:t>
      </w:r>
    </w:p>
    <w:p w14:paraId="4D0E4C09" w14:textId="77777777" w:rsidR="00A27F35" w:rsidRPr="000C3FD4" w:rsidRDefault="00A27F35" w:rsidP="00A87903">
      <w:pPr>
        <w:spacing w:after="60"/>
        <w:jc w:val="both"/>
        <w:rPr>
          <w:rFonts w:ascii="Arial" w:hAnsi="Arial" w:cs="Arial"/>
          <w:sz w:val="20"/>
          <w:szCs w:val="24"/>
        </w:rPr>
      </w:pPr>
    </w:p>
    <w:p w14:paraId="4CEA994D" w14:textId="1E67B10A" w:rsidR="00A27F35" w:rsidRPr="008177B7" w:rsidRDefault="00A27F35" w:rsidP="00A87903">
      <w:pPr>
        <w:spacing w:after="60"/>
        <w:jc w:val="both"/>
        <w:rPr>
          <w:rFonts w:ascii="Arial" w:hAnsi="Arial" w:cs="Arial"/>
          <w:sz w:val="24"/>
          <w:szCs w:val="24"/>
        </w:rPr>
      </w:pPr>
      <w:r w:rsidRPr="008177B7">
        <w:rPr>
          <w:rFonts w:ascii="Arial" w:hAnsi="Arial" w:cs="Arial"/>
          <w:sz w:val="24"/>
          <w:szCs w:val="24"/>
        </w:rPr>
        <w:t>Will the surveillance system be used by ATC for separation assurance or only as an enhanced situational awareness tool? [This will impact the scope of technical requirements for system integrity.]</w:t>
      </w:r>
    </w:p>
    <w:p w14:paraId="522CFA20" w14:textId="0DDD7B69" w:rsidR="000C3FD4" w:rsidRPr="000C3FD4" w:rsidRDefault="000C3FD4" w:rsidP="00A87903">
      <w:pPr>
        <w:spacing w:after="60"/>
        <w:jc w:val="both"/>
        <w:rPr>
          <w:rFonts w:ascii="Arial" w:hAnsi="Arial" w:cs="Arial"/>
          <w:sz w:val="20"/>
          <w:szCs w:val="24"/>
        </w:rPr>
      </w:pPr>
    </w:p>
    <w:p w14:paraId="5F07F9EF" w14:textId="77777777" w:rsidR="00A27F35" w:rsidRPr="008177B7" w:rsidRDefault="00A27F35" w:rsidP="00A87903">
      <w:pPr>
        <w:spacing w:after="0"/>
        <w:jc w:val="both"/>
        <w:rPr>
          <w:rFonts w:ascii="Arial" w:hAnsi="Arial" w:cs="Arial"/>
          <w:b/>
          <w:sz w:val="24"/>
          <w:szCs w:val="24"/>
        </w:rPr>
      </w:pPr>
      <w:r w:rsidRPr="008177B7">
        <w:rPr>
          <w:rFonts w:ascii="Arial" w:hAnsi="Arial" w:cs="Arial"/>
          <w:b/>
          <w:bCs/>
          <w:sz w:val="24"/>
          <w:szCs w:val="24"/>
        </w:rPr>
        <w:t>Unquote</w:t>
      </w:r>
    </w:p>
    <w:p w14:paraId="500C334B" w14:textId="77777777" w:rsidR="00A27F35" w:rsidRPr="000C3FD4" w:rsidRDefault="00A27F35" w:rsidP="00A87903">
      <w:pPr>
        <w:spacing w:after="0"/>
        <w:jc w:val="both"/>
        <w:rPr>
          <w:rFonts w:ascii="Arial" w:hAnsi="Arial" w:cs="Arial"/>
          <w:b/>
          <w:sz w:val="20"/>
          <w:szCs w:val="24"/>
        </w:rPr>
      </w:pPr>
    </w:p>
    <w:p w14:paraId="5A65D250" w14:textId="77777777" w:rsidR="000C3FD4" w:rsidRDefault="00A27F35" w:rsidP="00A87903">
      <w:pPr>
        <w:spacing w:after="0"/>
        <w:jc w:val="both"/>
        <w:rPr>
          <w:rFonts w:ascii="Arial" w:hAnsi="Arial" w:cs="Arial"/>
          <w:b/>
          <w:sz w:val="24"/>
          <w:szCs w:val="24"/>
        </w:rPr>
      </w:pPr>
      <w:r w:rsidRPr="008177B7">
        <w:rPr>
          <w:rFonts w:ascii="Arial" w:hAnsi="Arial" w:cs="Arial"/>
          <w:b/>
          <w:sz w:val="24"/>
          <w:szCs w:val="24"/>
        </w:rPr>
        <w:t>Answer 6</w:t>
      </w:r>
    </w:p>
    <w:p w14:paraId="1CE724FF" w14:textId="4DFC12B0" w:rsidR="008D2115" w:rsidRPr="000C3FD4" w:rsidRDefault="00A27F35" w:rsidP="00A87903">
      <w:pPr>
        <w:spacing w:after="0"/>
        <w:jc w:val="both"/>
        <w:rPr>
          <w:rFonts w:ascii="Arial" w:hAnsi="Arial" w:cs="Arial"/>
          <w:b/>
          <w:sz w:val="24"/>
          <w:szCs w:val="24"/>
        </w:rPr>
      </w:pPr>
      <w:r w:rsidRPr="008177B7">
        <w:rPr>
          <w:rFonts w:ascii="Arial" w:eastAsia="Times New Roman" w:hAnsi="Arial" w:cs="Arial"/>
          <w:sz w:val="24"/>
          <w:szCs w:val="24"/>
        </w:rPr>
        <w:t>The surveillance tool will be used for the separation of aircraft.</w:t>
      </w:r>
    </w:p>
    <w:p w14:paraId="17A6C19E" w14:textId="38883C66" w:rsidR="00A27F35" w:rsidRPr="008177B7" w:rsidRDefault="000C3FD4" w:rsidP="00A87903">
      <w:pPr>
        <w:spacing w:after="0"/>
        <w:jc w:val="right"/>
        <w:rPr>
          <w:rFonts w:ascii="Arial" w:hAnsi="Arial" w:cs="Arial"/>
          <w:b/>
          <w:sz w:val="24"/>
          <w:szCs w:val="24"/>
        </w:rPr>
      </w:pPr>
      <w:r>
        <w:rPr>
          <w:rFonts w:ascii="Arial" w:hAnsi="Arial" w:cs="Arial"/>
          <w:b/>
          <w:sz w:val="24"/>
          <w:szCs w:val="24"/>
        </w:rPr>
        <w:t>…/3</w:t>
      </w:r>
    </w:p>
    <w:p w14:paraId="40EC3BFB" w14:textId="0E5A0628" w:rsidR="00A27F35" w:rsidRPr="008177B7" w:rsidRDefault="00A27F35" w:rsidP="00A87903">
      <w:pPr>
        <w:spacing w:after="0"/>
        <w:jc w:val="both"/>
        <w:rPr>
          <w:rFonts w:ascii="Arial" w:hAnsi="Arial" w:cs="Arial"/>
          <w:b/>
          <w:sz w:val="24"/>
          <w:szCs w:val="24"/>
        </w:rPr>
      </w:pPr>
      <w:r w:rsidRPr="008177B7">
        <w:rPr>
          <w:rFonts w:ascii="Arial" w:hAnsi="Arial" w:cs="Arial"/>
          <w:b/>
          <w:sz w:val="24"/>
          <w:szCs w:val="24"/>
        </w:rPr>
        <w:lastRenderedPageBreak/>
        <w:t>Query 7</w:t>
      </w:r>
    </w:p>
    <w:p w14:paraId="5F1C311A" w14:textId="77777777" w:rsidR="00A27F35" w:rsidRPr="008177B7" w:rsidRDefault="00A27F35" w:rsidP="00A87903">
      <w:pPr>
        <w:spacing w:after="0"/>
        <w:jc w:val="both"/>
        <w:rPr>
          <w:rFonts w:ascii="Arial" w:hAnsi="Arial" w:cs="Arial"/>
          <w:b/>
          <w:bCs/>
          <w:sz w:val="24"/>
          <w:szCs w:val="24"/>
        </w:rPr>
      </w:pPr>
      <w:r w:rsidRPr="008177B7">
        <w:rPr>
          <w:rFonts w:ascii="Arial" w:hAnsi="Arial" w:cs="Arial"/>
          <w:b/>
          <w:bCs/>
          <w:sz w:val="24"/>
          <w:szCs w:val="24"/>
        </w:rPr>
        <w:t>Quote</w:t>
      </w:r>
    </w:p>
    <w:p w14:paraId="57949919" w14:textId="77777777" w:rsidR="00A27F35" w:rsidRPr="00A87903" w:rsidRDefault="00A27F35" w:rsidP="00A87903">
      <w:pPr>
        <w:spacing w:after="60"/>
        <w:jc w:val="both"/>
        <w:rPr>
          <w:rFonts w:ascii="Arial" w:hAnsi="Arial" w:cs="Arial"/>
          <w:sz w:val="20"/>
          <w:szCs w:val="24"/>
        </w:rPr>
      </w:pPr>
    </w:p>
    <w:p w14:paraId="7AC22813" w14:textId="057B1B95" w:rsidR="00A27F35" w:rsidRPr="008177B7" w:rsidRDefault="00A27F35" w:rsidP="00A87903">
      <w:pPr>
        <w:spacing w:after="60"/>
        <w:jc w:val="both"/>
        <w:rPr>
          <w:rFonts w:ascii="Arial" w:hAnsi="Arial" w:cs="Arial"/>
          <w:sz w:val="24"/>
          <w:szCs w:val="24"/>
        </w:rPr>
      </w:pPr>
      <w:r w:rsidRPr="008177B7">
        <w:rPr>
          <w:rFonts w:ascii="Arial" w:hAnsi="Arial" w:cs="Arial"/>
          <w:sz w:val="24"/>
          <w:szCs w:val="24"/>
        </w:rPr>
        <w:t>Is ground movement surveillance required at FIMP? [This will generally require more sensors than a system assuring covering to the runway surface only.]</w:t>
      </w:r>
    </w:p>
    <w:p w14:paraId="0588527F" w14:textId="77777777" w:rsidR="00A27F35" w:rsidRPr="000C3FD4" w:rsidRDefault="00A27F35" w:rsidP="00A87903">
      <w:pPr>
        <w:spacing w:after="60"/>
        <w:jc w:val="both"/>
        <w:rPr>
          <w:rFonts w:ascii="Arial" w:hAnsi="Arial" w:cs="Arial"/>
          <w:sz w:val="20"/>
          <w:szCs w:val="24"/>
        </w:rPr>
      </w:pPr>
    </w:p>
    <w:p w14:paraId="59D193B3" w14:textId="77777777" w:rsidR="00A27F35" w:rsidRPr="008177B7" w:rsidRDefault="00A27F35" w:rsidP="00A87903">
      <w:pPr>
        <w:spacing w:after="0"/>
        <w:jc w:val="both"/>
        <w:rPr>
          <w:rFonts w:ascii="Arial" w:hAnsi="Arial" w:cs="Arial"/>
          <w:b/>
          <w:sz w:val="24"/>
          <w:szCs w:val="24"/>
        </w:rPr>
      </w:pPr>
      <w:r w:rsidRPr="008177B7">
        <w:rPr>
          <w:rFonts w:ascii="Arial" w:hAnsi="Arial" w:cs="Arial"/>
          <w:b/>
          <w:bCs/>
          <w:sz w:val="24"/>
          <w:szCs w:val="24"/>
        </w:rPr>
        <w:t>Unquote</w:t>
      </w:r>
    </w:p>
    <w:p w14:paraId="581C1165" w14:textId="77777777" w:rsidR="00A27F35" w:rsidRPr="000C3FD4" w:rsidRDefault="00A27F35" w:rsidP="00A87903">
      <w:pPr>
        <w:spacing w:after="0"/>
        <w:jc w:val="both"/>
        <w:rPr>
          <w:rFonts w:ascii="Arial" w:hAnsi="Arial" w:cs="Arial"/>
          <w:b/>
          <w:sz w:val="20"/>
          <w:szCs w:val="24"/>
        </w:rPr>
      </w:pPr>
    </w:p>
    <w:p w14:paraId="3C20CFEE" w14:textId="77777777" w:rsidR="000C3FD4" w:rsidRDefault="00A27F35" w:rsidP="00A87903">
      <w:pPr>
        <w:spacing w:after="0"/>
        <w:jc w:val="both"/>
        <w:rPr>
          <w:rFonts w:ascii="Arial" w:hAnsi="Arial" w:cs="Arial"/>
          <w:b/>
          <w:sz w:val="24"/>
          <w:szCs w:val="24"/>
        </w:rPr>
      </w:pPr>
      <w:r w:rsidRPr="008177B7">
        <w:rPr>
          <w:rFonts w:ascii="Arial" w:hAnsi="Arial" w:cs="Arial"/>
          <w:b/>
          <w:sz w:val="24"/>
          <w:szCs w:val="24"/>
        </w:rPr>
        <w:t>Answer 7</w:t>
      </w:r>
    </w:p>
    <w:p w14:paraId="7D205F93" w14:textId="71509995" w:rsidR="00A27F35" w:rsidRPr="008177B7" w:rsidRDefault="000C3FD4" w:rsidP="00A87903">
      <w:pPr>
        <w:spacing w:after="0"/>
        <w:jc w:val="both"/>
        <w:rPr>
          <w:rFonts w:ascii="Arial" w:eastAsia="Times New Roman" w:hAnsi="Arial" w:cs="Arial"/>
          <w:sz w:val="24"/>
          <w:szCs w:val="24"/>
        </w:rPr>
      </w:pPr>
      <w:r>
        <w:rPr>
          <w:rFonts w:ascii="Arial" w:eastAsia="Times New Roman" w:hAnsi="Arial" w:cs="Arial"/>
          <w:sz w:val="24"/>
          <w:szCs w:val="24"/>
        </w:rPr>
        <w:t>G</w:t>
      </w:r>
      <w:r w:rsidR="00A27F35" w:rsidRPr="008177B7">
        <w:rPr>
          <w:rFonts w:ascii="Arial" w:eastAsia="Times New Roman" w:hAnsi="Arial" w:cs="Arial"/>
          <w:sz w:val="24"/>
          <w:szCs w:val="24"/>
        </w:rPr>
        <w:t>round surface movement surveillance is not required.</w:t>
      </w:r>
    </w:p>
    <w:p w14:paraId="4E8DA6A2" w14:textId="77777777" w:rsidR="00A27F35" w:rsidRPr="00A87903" w:rsidRDefault="00A27F35" w:rsidP="00A87903">
      <w:pPr>
        <w:spacing w:after="0"/>
        <w:jc w:val="both"/>
        <w:rPr>
          <w:rFonts w:ascii="Arial" w:hAnsi="Arial" w:cs="Arial"/>
          <w:b/>
          <w:sz w:val="20"/>
          <w:szCs w:val="24"/>
        </w:rPr>
      </w:pPr>
    </w:p>
    <w:p w14:paraId="6AFE69A6" w14:textId="2B3E846C" w:rsidR="00A27F35" w:rsidRPr="008177B7" w:rsidRDefault="00A27F35" w:rsidP="00A87903">
      <w:pPr>
        <w:spacing w:after="0"/>
        <w:jc w:val="both"/>
        <w:rPr>
          <w:rFonts w:ascii="Arial" w:hAnsi="Arial" w:cs="Arial"/>
          <w:b/>
          <w:sz w:val="24"/>
          <w:szCs w:val="24"/>
        </w:rPr>
      </w:pPr>
      <w:r w:rsidRPr="008177B7">
        <w:rPr>
          <w:rFonts w:ascii="Arial" w:hAnsi="Arial" w:cs="Arial"/>
          <w:b/>
          <w:sz w:val="24"/>
          <w:szCs w:val="24"/>
        </w:rPr>
        <w:t>Query 8</w:t>
      </w:r>
    </w:p>
    <w:p w14:paraId="416874FE" w14:textId="77777777" w:rsidR="00A27F35" w:rsidRPr="008177B7" w:rsidRDefault="00A27F35" w:rsidP="00A87903">
      <w:pPr>
        <w:spacing w:after="0"/>
        <w:jc w:val="both"/>
        <w:rPr>
          <w:rFonts w:ascii="Arial" w:hAnsi="Arial" w:cs="Arial"/>
          <w:b/>
          <w:bCs/>
          <w:sz w:val="24"/>
          <w:szCs w:val="24"/>
        </w:rPr>
      </w:pPr>
      <w:r w:rsidRPr="008177B7">
        <w:rPr>
          <w:rFonts w:ascii="Arial" w:hAnsi="Arial" w:cs="Arial"/>
          <w:b/>
          <w:bCs/>
          <w:sz w:val="24"/>
          <w:szCs w:val="24"/>
        </w:rPr>
        <w:t>Quote</w:t>
      </w:r>
    </w:p>
    <w:p w14:paraId="5F5D1946" w14:textId="77777777" w:rsidR="00A27F35" w:rsidRPr="008177B7" w:rsidRDefault="00A27F35" w:rsidP="00A87903">
      <w:pPr>
        <w:spacing w:after="60"/>
        <w:jc w:val="both"/>
        <w:rPr>
          <w:rFonts w:ascii="Arial" w:hAnsi="Arial" w:cs="Arial"/>
          <w:sz w:val="24"/>
          <w:szCs w:val="24"/>
        </w:rPr>
      </w:pPr>
    </w:p>
    <w:p w14:paraId="591FC6A7" w14:textId="77777777" w:rsidR="00A27F35" w:rsidRPr="008177B7" w:rsidRDefault="00A27F35" w:rsidP="00A87903">
      <w:pPr>
        <w:spacing w:after="60"/>
        <w:jc w:val="both"/>
        <w:rPr>
          <w:rFonts w:ascii="Arial" w:hAnsi="Arial" w:cs="Arial"/>
          <w:sz w:val="24"/>
          <w:szCs w:val="24"/>
        </w:rPr>
      </w:pPr>
      <w:r w:rsidRPr="008177B7">
        <w:rPr>
          <w:rFonts w:ascii="Arial" w:hAnsi="Arial" w:cs="Arial"/>
          <w:sz w:val="24"/>
          <w:szCs w:val="24"/>
        </w:rPr>
        <w:t>Is there a requirement for surveillance down to low-altitude at other airports such as Rodrigues?  [This will require sensors located on or close to those airports.]</w:t>
      </w:r>
    </w:p>
    <w:p w14:paraId="119F8CF1" w14:textId="4A37C8D1" w:rsidR="00A27F35" w:rsidRPr="00A87903" w:rsidRDefault="00A27F35" w:rsidP="00A87903">
      <w:pPr>
        <w:spacing w:after="60"/>
        <w:jc w:val="both"/>
        <w:rPr>
          <w:rFonts w:ascii="Arial" w:hAnsi="Arial" w:cs="Arial"/>
          <w:sz w:val="20"/>
          <w:szCs w:val="24"/>
        </w:rPr>
      </w:pPr>
    </w:p>
    <w:p w14:paraId="4F56D861" w14:textId="77777777" w:rsidR="00A27F35" w:rsidRPr="008177B7" w:rsidRDefault="00A27F35" w:rsidP="00A87903">
      <w:pPr>
        <w:spacing w:after="0"/>
        <w:jc w:val="both"/>
        <w:rPr>
          <w:rFonts w:ascii="Arial" w:hAnsi="Arial" w:cs="Arial"/>
          <w:b/>
          <w:sz w:val="24"/>
          <w:szCs w:val="24"/>
        </w:rPr>
      </w:pPr>
      <w:r w:rsidRPr="008177B7">
        <w:rPr>
          <w:rFonts w:ascii="Arial" w:hAnsi="Arial" w:cs="Arial"/>
          <w:b/>
          <w:bCs/>
          <w:sz w:val="24"/>
          <w:szCs w:val="24"/>
        </w:rPr>
        <w:t>Unquote</w:t>
      </w:r>
    </w:p>
    <w:p w14:paraId="51B7D95A" w14:textId="77777777" w:rsidR="00A27F35" w:rsidRPr="00A87903" w:rsidRDefault="00A27F35" w:rsidP="00A87903">
      <w:pPr>
        <w:spacing w:after="0"/>
        <w:jc w:val="both"/>
        <w:rPr>
          <w:rFonts w:ascii="Arial" w:hAnsi="Arial" w:cs="Arial"/>
          <w:b/>
          <w:sz w:val="20"/>
          <w:szCs w:val="24"/>
        </w:rPr>
      </w:pPr>
    </w:p>
    <w:p w14:paraId="4610733B" w14:textId="77777777" w:rsidR="000C3FD4" w:rsidRDefault="00A27F35" w:rsidP="00A87903">
      <w:pPr>
        <w:spacing w:after="0"/>
        <w:jc w:val="both"/>
        <w:rPr>
          <w:rFonts w:ascii="Arial" w:hAnsi="Arial" w:cs="Arial"/>
          <w:b/>
          <w:sz w:val="24"/>
          <w:szCs w:val="24"/>
        </w:rPr>
      </w:pPr>
      <w:r w:rsidRPr="008177B7">
        <w:rPr>
          <w:rFonts w:ascii="Arial" w:hAnsi="Arial" w:cs="Arial"/>
          <w:b/>
          <w:sz w:val="24"/>
          <w:szCs w:val="24"/>
        </w:rPr>
        <w:t>Answer 8</w:t>
      </w:r>
    </w:p>
    <w:p w14:paraId="3398BA4D" w14:textId="4A29F107" w:rsidR="00A27F35" w:rsidRPr="000C3FD4" w:rsidRDefault="00A27F35" w:rsidP="00A87903">
      <w:pPr>
        <w:spacing w:after="0"/>
        <w:jc w:val="both"/>
        <w:rPr>
          <w:rFonts w:ascii="Arial" w:hAnsi="Arial" w:cs="Arial"/>
          <w:b/>
          <w:sz w:val="24"/>
          <w:szCs w:val="24"/>
        </w:rPr>
      </w:pPr>
      <w:r w:rsidRPr="008177B7">
        <w:rPr>
          <w:rFonts w:ascii="Arial" w:eastAsia="Times New Roman" w:hAnsi="Arial" w:cs="Arial"/>
          <w:sz w:val="24"/>
          <w:szCs w:val="24"/>
        </w:rPr>
        <w:t>This</w:t>
      </w:r>
      <w:r w:rsidR="00B16230" w:rsidRPr="008177B7">
        <w:rPr>
          <w:rFonts w:ascii="Arial" w:eastAsia="Times New Roman" w:hAnsi="Arial" w:cs="Arial"/>
          <w:sz w:val="24"/>
          <w:szCs w:val="24"/>
        </w:rPr>
        <w:t xml:space="preserve"> requirement </w:t>
      </w:r>
      <w:r w:rsidRPr="008177B7">
        <w:rPr>
          <w:rFonts w:ascii="Arial" w:eastAsia="Times New Roman" w:hAnsi="Arial" w:cs="Arial"/>
          <w:sz w:val="24"/>
          <w:szCs w:val="24"/>
        </w:rPr>
        <w:t>may be considered as an option</w:t>
      </w:r>
      <w:r w:rsidR="00B16230" w:rsidRPr="008177B7">
        <w:rPr>
          <w:rFonts w:ascii="Arial" w:eastAsia="Times New Roman" w:hAnsi="Arial" w:cs="Arial"/>
          <w:sz w:val="24"/>
          <w:szCs w:val="24"/>
        </w:rPr>
        <w:t xml:space="preserve"> during the finalization of the client requirements.</w:t>
      </w:r>
    </w:p>
    <w:p w14:paraId="6E46091C" w14:textId="77777777" w:rsidR="008501F0" w:rsidRPr="00A87903" w:rsidRDefault="008501F0" w:rsidP="00A87903">
      <w:pPr>
        <w:spacing w:after="0"/>
        <w:jc w:val="both"/>
        <w:rPr>
          <w:rFonts w:ascii="Arial" w:eastAsia="Times New Roman" w:hAnsi="Arial" w:cs="Arial"/>
          <w:sz w:val="20"/>
          <w:szCs w:val="24"/>
        </w:rPr>
      </w:pPr>
    </w:p>
    <w:p w14:paraId="787DEAB6" w14:textId="09ED4393" w:rsidR="00A97097" w:rsidRPr="008177B7" w:rsidRDefault="00A97097" w:rsidP="00A87903">
      <w:pPr>
        <w:spacing w:after="0"/>
        <w:jc w:val="both"/>
        <w:rPr>
          <w:rFonts w:ascii="Arial" w:hAnsi="Arial" w:cs="Arial"/>
          <w:b/>
          <w:sz w:val="24"/>
          <w:szCs w:val="24"/>
        </w:rPr>
      </w:pPr>
      <w:r w:rsidRPr="008177B7">
        <w:rPr>
          <w:rFonts w:ascii="Arial" w:hAnsi="Arial" w:cs="Arial"/>
          <w:b/>
          <w:sz w:val="24"/>
          <w:szCs w:val="24"/>
        </w:rPr>
        <w:t>Query 9</w:t>
      </w:r>
    </w:p>
    <w:p w14:paraId="1A5B5C80" w14:textId="77777777" w:rsidR="00A97097" w:rsidRPr="008177B7" w:rsidRDefault="00A97097" w:rsidP="00A87903">
      <w:pPr>
        <w:spacing w:after="0"/>
        <w:jc w:val="both"/>
        <w:rPr>
          <w:rFonts w:ascii="Arial" w:hAnsi="Arial" w:cs="Arial"/>
          <w:b/>
          <w:bCs/>
          <w:sz w:val="24"/>
          <w:szCs w:val="24"/>
        </w:rPr>
      </w:pPr>
      <w:r w:rsidRPr="008177B7">
        <w:rPr>
          <w:rFonts w:ascii="Arial" w:hAnsi="Arial" w:cs="Arial"/>
          <w:b/>
          <w:bCs/>
          <w:sz w:val="24"/>
          <w:szCs w:val="24"/>
        </w:rPr>
        <w:t>Quote</w:t>
      </w:r>
    </w:p>
    <w:p w14:paraId="3DF85EFC" w14:textId="77777777" w:rsidR="00A97097" w:rsidRPr="000C3FD4" w:rsidRDefault="00A97097" w:rsidP="00A87903">
      <w:pPr>
        <w:spacing w:after="60"/>
        <w:jc w:val="both"/>
        <w:rPr>
          <w:rFonts w:ascii="Arial" w:hAnsi="Arial" w:cs="Arial"/>
          <w:sz w:val="20"/>
          <w:szCs w:val="24"/>
        </w:rPr>
      </w:pPr>
    </w:p>
    <w:p w14:paraId="5DCF3D1C" w14:textId="77777777" w:rsidR="00A97097" w:rsidRPr="008177B7" w:rsidRDefault="00A97097" w:rsidP="00A87903">
      <w:pPr>
        <w:spacing w:after="60"/>
        <w:jc w:val="both"/>
        <w:rPr>
          <w:rFonts w:ascii="Arial" w:hAnsi="Arial" w:cs="Arial"/>
          <w:sz w:val="24"/>
          <w:szCs w:val="24"/>
        </w:rPr>
      </w:pPr>
      <w:r w:rsidRPr="008177B7">
        <w:rPr>
          <w:rFonts w:ascii="Arial" w:hAnsi="Arial" w:cs="Arial"/>
          <w:sz w:val="24"/>
          <w:szCs w:val="24"/>
        </w:rPr>
        <w:t>Is there any requirement or future plan to share surveillance data with La Reunion? [This may have an impact on site selection.]</w:t>
      </w:r>
    </w:p>
    <w:p w14:paraId="7C60C422" w14:textId="032FDA1D" w:rsidR="00A97097" w:rsidRPr="00A87903" w:rsidRDefault="00A97097" w:rsidP="00A87903">
      <w:pPr>
        <w:spacing w:after="60"/>
        <w:jc w:val="both"/>
        <w:rPr>
          <w:rFonts w:ascii="Arial" w:hAnsi="Arial" w:cs="Arial"/>
          <w:sz w:val="20"/>
          <w:szCs w:val="24"/>
        </w:rPr>
      </w:pPr>
    </w:p>
    <w:p w14:paraId="72AB2F82" w14:textId="77777777" w:rsidR="00A97097" w:rsidRPr="008177B7" w:rsidRDefault="00A97097" w:rsidP="00A87903">
      <w:pPr>
        <w:spacing w:after="0"/>
        <w:jc w:val="both"/>
        <w:rPr>
          <w:rFonts w:ascii="Arial" w:hAnsi="Arial" w:cs="Arial"/>
          <w:b/>
          <w:sz w:val="24"/>
          <w:szCs w:val="24"/>
        </w:rPr>
      </w:pPr>
      <w:r w:rsidRPr="008177B7">
        <w:rPr>
          <w:rFonts w:ascii="Arial" w:hAnsi="Arial" w:cs="Arial"/>
          <w:b/>
          <w:bCs/>
          <w:sz w:val="24"/>
          <w:szCs w:val="24"/>
        </w:rPr>
        <w:t>Unquote</w:t>
      </w:r>
    </w:p>
    <w:p w14:paraId="2C4A8690" w14:textId="77777777" w:rsidR="00A97097" w:rsidRPr="000C3FD4" w:rsidRDefault="00A97097" w:rsidP="00A87903">
      <w:pPr>
        <w:spacing w:after="0"/>
        <w:jc w:val="both"/>
        <w:rPr>
          <w:rFonts w:ascii="Arial" w:hAnsi="Arial" w:cs="Arial"/>
          <w:b/>
          <w:sz w:val="20"/>
          <w:szCs w:val="24"/>
        </w:rPr>
      </w:pPr>
    </w:p>
    <w:p w14:paraId="1DE59A98" w14:textId="77777777" w:rsidR="000C3FD4" w:rsidRDefault="00A97097" w:rsidP="00A87903">
      <w:pPr>
        <w:spacing w:after="0"/>
        <w:jc w:val="both"/>
        <w:rPr>
          <w:rFonts w:ascii="Arial" w:hAnsi="Arial" w:cs="Arial"/>
          <w:b/>
          <w:sz w:val="24"/>
          <w:szCs w:val="24"/>
        </w:rPr>
      </w:pPr>
      <w:r w:rsidRPr="008177B7">
        <w:rPr>
          <w:rFonts w:ascii="Arial" w:hAnsi="Arial" w:cs="Arial"/>
          <w:b/>
          <w:sz w:val="24"/>
          <w:szCs w:val="24"/>
        </w:rPr>
        <w:t>Answer 9</w:t>
      </w:r>
    </w:p>
    <w:p w14:paraId="01D1E23E" w14:textId="2D548100" w:rsidR="00A97097" w:rsidRPr="000C3FD4" w:rsidRDefault="00A97097" w:rsidP="00A87903">
      <w:pPr>
        <w:spacing w:after="0"/>
        <w:jc w:val="both"/>
        <w:rPr>
          <w:rFonts w:ascii="Arial" w:hAnsi="Arial" w:cs="Arial"/>
          <w:b/>
          <w:sz w:val="24"/>
          <w:szCs w:val="24"/>
        </w:rPr>
      </w:pPr>
      <w:r w:rsidRPr="008177B7">
        <w:rPr>
          <w:rFonts w:ascii="Arial" w:eastAsia="Times New Roman" w:hAnsi="Arial" w:cs="Arial"/>
          <w:sz w:val="24"/>
          <w:szCs w:val="24"/>
        </w:rPr>
        <w:t xml:space="preserve">The sharing of </w:t>
      </w:r>
      <w:r w:rsidR="00615D7B" w:rsidRPr="008177B7">
        <w:rPr>
          <w:rFonts w:ascii="Arial" w:eastAsia="Times New Roman" w:hAnsi="Arial" w:cs="Arial"/>
          <w:sz w:val="24"/>
          <w:szCs w:val="24"/>
        </w:rPr>
        <w:t>s</w:t>
      </w:r>
      <w:r w:rsidRPr="008177B7">
        <w:rPr>
          <w:rFonts w:ascii="Arial" w:eastAsia="Times New Roman" w:hAnsi="Arial" w:cs="Arial"/>
          <w:sz w:val="24"/>
          <w:szCs w:val="24"/>
        </w:rPr>
        <w:t>urveillance data is not envisaged.</w:t>
      </w:r>
    </w:p>
    <w:p w14:paraId="4C40C3C1" w14:textId="77777777" w:rsidR="000C3FD4" w:rsidRPr="00A87903" w:rsidRDefault="000C3FD4" w:rsidP="00A87903">
      <w:pPr>
        <w:spacing w:after="0"/>
        <w:jc w:val="both"/>
        <w:rPr>
          <w:rFonts w:ascii="Arial" w:hAnsi="Arial" w:cs="Arial"/>
          <w:b/>
          <w:sz w:val="20"/>
          <w:szCs w:val="24"/>
        </w:rPr>
      </w:pPr>
    </w:p>
    <w:p w14:paraId="4D3D4590" w14:textId="003AF36D" w:rsidR="00A97097" w:rsidRPr="008177B7" w:rsidRDefault="00A97097" w:rsidP="00A87903">
      <w:pPr>
        <w:spacing w:after="0"/>
        <w:jc w:val="both"/>
        <w:rPr>
          <w:rFonts w:ascii="Arial" w:hAnsi="Arial" w:cs="Arial"/>
          <w:b/>
          <w:sz w:val="24"/>
          <w:szCs w:val="24"/>
        </w:rPr>
      </w:pPr>
      <w:r w:rsidRPr="008177B7">
        <w:rPr>
          <w:rFonts w:ascii="Arial" w:hAnsi="Arial" w:cs="Arial"/>
          <w:b/>
          <w:sz w:val="24"/>
          <w:szCs w:val="24"/>
        </w:rPr>
        <w:t>Query 10</w:t>
      </w:r>
    </w:p>
    <w:p w14:paraId="6D1A822D" w14:textId="77777777" w:rsidR="00A97097" w:rsidRPr="008177B7" w:rsidRDefault="00A97097" w:rsidP="00A87903">
      <w:pPr>
        <w:spacing w:after="0"/>
        <w:jc w:val="both"/>
        <w:rPr>
          <w:rFonts w:ascii="Arial" w:hAnsi="Arial" w:cs="Arial"/>
          <w:b/>
          <w:bCs/>
          <w:sz w:val="24"/>
          <w:szCs w:val="24"/>
        </w:rPr>
      </w:pPr>
      <w:r w:rsidRPr="008177B7">
        <w:rPr>
          <w:rFonts w:ascii="Arial" w:hAnsi="Arial" w:cs="Arial"/>
          <w:b/>
          <w:bCs/>
          <w:sz w:val="24"/>
          <w:szCs w:val="24"/>
        </w:rPr>
        <w:t>Quote</w:t>
      </w:r>
    </w:p>
    <w:p w14:paraId="2D00ED89" w14:textId="77777777" w:rsidR="00A97097" w:rsidRPr="00A87903" w:rsidRDefault="00A97097" w:rsidP="00A87903">
      <w:pPr>
        <w:spacing w:after="60"/>
        <w:jc w:val="both"/>
        <w:rPr>
          <w:rFonts w:ascii="Arial" w:hAnsi="Arial" w:cs="Arial"/>
          <w:sz w:val="20"/>
          <w:szCs w:val="24"/>
        </w:rPr>
      </w:pPr>
    </w:p>
    <w:p w14:paraId="17A57DE8" w14:textId="238C4F7C" w:rsidR="00A97097" w:rsidRPr="008177B7" w:rsidRDefault="00A97097" w:rsidP="00A87903">
      <w:pPr>
        <w:spacing w:after="60"/>
        <w:jc w:val="both"/>
        <w:rPr>
          <w:rFonts w:ascii="Arial" w:hAnsi="Arial" w:cs="Arial"/>
          <w:sz w:val="24"/>
          <w:szCs w:val="24"/>
        </w:rPr>
      </w:pPr>
      <w:r w:rsidRPr="008177B7">
        <w:rPr>
          <w:rFonts w:ascii="Arial" w:eastAsia="Times New Roman" w:hAnsi="Arial" w:cs="Arial"/>
          <w:sz w:val="24"/>
          <w:szCs w:val="24"/>
        </w:rPr>
        <w:t>We note that the stated scope of the RFP specifies only ADS-B surveillance. Is there any possibility that this may be later expanded to a multilateration requirement? [Multilateration systems will often use the same sensor equipment as ADS-B systems and may be considered as an incremental step in surveillance capability if this is considered early enough in the planning stage.]</w:t>
      </w:r>
    </w:p>
    <w:p w14:paraId="03E44993" w14:textId="77777777" w:rsidR="00A97097" w:rsidRPr="008177B7" w:rsidRDefault="00A97097" w:rsidP="00A87903">
      <w:pPr>
        <w:spacing w:after="0"/>
        <w:jc w:val="both"/>
        <w:rPr>
          <w:rFonts w:ascii="Arial" w:hAnsi="Arial" w:cs="Arial"/>
          <w:b/>
          <w:sz w:val="24"/>
          <w:szCs w:val="24"/>
        </w:rPr>
      </w:pPr>
      <w:r w:rsidRPr="008177B7">
        <w:rPr>
          <w:rFonts w:ascii="Arial" w:hAnsi="Arial" w:cs="Arial"/>
          <w:b/>
          <w:bCs/>
          <w:sz w:val="24"/>
          <w:szCs w:val="24"/>
        </w:rPr>
        <w:t>Unquote</w:t>
      </w:r>
    </w:p>
    <w:p w14:paraId="3AE212D5" w14:textId="77777777" w:rsidR="00A87903" w:rsidRPr="000C3FD4" w:rsidRDefault="00A87903" w:rsidP="00A87903">
      <w:pPr>
        <w:spacing w:after="60"/>
        <w:jc w:val="right"/>
        <w:rPr>
          <w:rFonts w:ascii="Arial" w:hAnsi="Arial" w:cs="Arial"/>
          <w:b/>
          <w:sz w:val="24"/>
          <w:szCs w:val="24"/>
        </w:rPr>
      </w:pPr>
      <w:r w:rsidRPr="000C3FD4">
        <w:rPr>
          <w:rFonts w:ascii="Arial" w:hAnsi="Arial" w:cs="Arial"/>
          <w:b/>
          <w:sz w:val="24"/>
          <w:szCs w:val="24"/>
        </w:rPr>
        <w:t>…/</w:t>
      </w:r>
      <w:r>
        <w:rPr>
          <w:rFonts w:ascii="Arial" w:hAnsi="Arial" w:cs="Arial"/>
          <w:b/>
          <w:sz w:val="24"/>
          <w:szCs w:val="24"/>
        </w:rPr>
        <w:t>4</w:t>
      </w:r>
    </w:p>
    <w:p w14:paraId="3B910473" w14:textId="77777777" w:rsidR="000C3FD4" w:rsidRDefault="00A97097" w:rsidP="00A87903">
      <w:pPr>
        <w:spacing w:after="0"/>
        <w:jc w:val="both"/>
        <w:rPr>
          <w:rFonts w:ascii="Arial" w:hAnsi="Arial" w:cs="Arial"/>
          <w:b/>
          <w:sz w:val="24"/>
          <w:szCs w:val="24"/>
        </w:rPr>
      </w:pPr>
      <w:r w:rsidRPr="008177B7">
        <w:rPr>
          <w:rFonts w:ascii="Arial" w:hAnsi="Arial" w:cs="Arial"/>
          <w:b/>
          <w:sz w:val="24"/>
          <w:szCs w:val="24"/>
        </w:rPr>
        <w:lastRenderedPageBreak/>
        <w:t>Answer 10</w:t>
      </w:r>
    </w:p>
    <w:p w14:paraId="7BBC4E66" w14:textId="57B0FAC4" w:rsidR="008501F0" w:rsidRPr="008177B7" w:rsidRDefault="00A97097" w:rsidP="00A87903">
      <w:pPr>
        <w:spacing w:after="0"/>
        <w:jc w:val="both"/>
        <w:rPr>
          <w:rFonts w:ascii="Arial" w:hAnsi="Arial" w:cs="Arial"/>
          <w:b/>
          <w:sz w:val="24"/>
          <w:szCs w:val="24"/>
        </w:rPr>
      </w:pPr>
      <w:r w:rsidRPr="008177B7">
        <w:rPr>
          <w:rFonts w:ascii="Arial" w:eastAsia="Times New Roman" w:hAnsi="Arial" w:cs="Arial"/>
          <w:sz w:val="24"/>
          <w:szCs w:val="24"/>
        </w:rPr>
        <w:t xml:space="preserve">Multilateration </w:t>
      </w:r>
      <w:r w:rsidR="00615D7B" w:rsidRPr="008177B7">
        <w:rPr>
          <w:rFonts w:ascii="Arial" w:eastAsia="Times New Roman" w:hAnsi="Arial" w:cs="Arial"/>
          <w:sz w:val="24"/>
          <w:szCs w:val="24"/>
        </w:rPr>
        <w:t>may be considered as an option during the finalization of the client requirements</w:t>
      </w:r>
    </w:p>
    <w:p w14:paraId="041E6A1D" w14:textId="77777777" w:rsidR="008501F0" w:rsidRPr="008177B7" w:rsidRDefault="008501F0" w:rsidP="00A87903">
      <w:pPr>
        <w:spacing w:after="0"/>
        <w:jc w:val="both"/>
        <w:rPr>
          <w:rFonts w:ascii="Arial" w:hAnsi="Arial" w:cs="Arial"/>
          <w:b/>
          <w:sz w:val="24"/>
          <w:szCs w:val="24"/>
        </w:rPr>
      </w:pPr>
    </w:p>
    <w:p w14:paraId="42F6B80F" w14:textId="7C626B16" w:rsidR="00A97097" w:rsidRPr="008177B7" w:rsidRDefault="00A97097" w:rsidP="00A87903">
      <w:pPr>
        <w:spacing w:after="0"/>
        <w:jc w:val="both"/>
        <w:rPr>
          <w:rFonts w:ascii="Arial" w:hAnsi="Arial" w:cs="Arial"/>
          <w:b/>
          <w:sz w:val="24"/>
          <w:szCs w:val="24"/>
        </w:rPr>
      </w:pPr>
      <w:r w:rsidRPr="008177B7">
        <w:rPr>
          <w:rFonts w:ascii="Arial" w:hAnsi="Arial" w:cs="Arial"/>
          <w:b/>
          <w:sz w:val="24"/>
          <w:szCs w:val="24"/>
        </w:rPr>
        <w:t>Query 11</w:t>
      </w:r>
    </w:p>
    <w:p w14:paraId="3003681B" w14:textId="77777777" w:rsidR="00A97097" w:rsidRPr="008177B7" w:rsidRDefault="00A97097" w:rsidP="00A87903">
      <w:pPr>
        <w:spacing w:after="0"/>
        <w:jc w:val="both"/>
        <w:rPr>
          <w:rFonts w:ascii="Arial" w:hAnsi="Arial" w:cs="Arial"/>
          <w:b/>
          <w:bCs/>
          <w:sz w:val="24"/>
          <w:szCs w:val="24"/>
        </w:rPr>
      </w:pPr>
      <w:r w:rsidRPr="008177B7">
        <w:rPr>
          <w:rFonts w:ascii="Arial" w:hAnsi="Arial" w:cs="Arial"/>
          <w:b/>
          <w:bCs/>
          <w:sz w:val="24"/>
          <w:szCs w:val="24"/>
        </w:rPr>
        <w:t>Quote</w:t>
      </w:r>
    </w:p>
    <w:p w14:paraId="0DBDA69C" w14:textId="77777777" w:rsidR="00A97097" w:rsidRPr="008177B7" w:rsidRDefault="00A97097" w:rsidP="00A87903">
      <w:pPr>
        <w:spacing w:after="60"/>
        <w:jc w:val="both"/>
        <w:rPr>
          <w:rFonts w:ascii="Arial" w:hAnsi="Arial" w:cs="Arial"/>
          <w:sz w:val="24"/>
          <w:szCs w:val="24"/>
        </w:rPr>
      </w:pPr>
    </w:p>
    <w:p w14:paraId="77F4907C" w14:textId="50EB3C47" w:rsidR="00A97097" w:rsidRPr="008177B7" w:rsidRDefault="00A97097" w:rsidP="00A87903">
      <w:pPr>
        <w:spacing w:after="60"/>
        <w:jc w:val="both"/>
        <w:rPr>
          <w:rFonts w:ascii="Arial" w:hAnsi="Arial" w:cs="Arial"/>
          <w:sz w:val="24"/>
          <w:szCs w:val="24"/>
        </w:rPr>
      </w:pPr>
      <w:r w:rsidRPr="008177B7">
        <w:rPr>
          <w:rFonts w:ascii="Arial" w:hAnsi="Arial" w:cs="Arial"/>
          <w:sz w:val="24"/>
          <w:szCs w:val="24"/>
          <w:lang w:val="en-GB"/>
        </w:rPr>
        <w:t>Please confirm that the budget indicated in “Instructions to Consultants – Data Sheet”, Section 3.3(b), listed as Rs 20M, refers to 20 million Mauritian Rupees.</w:t>
      </w:r>
    </w:p>
    <w:p w14:paraId="7C57DCC7" w14:textId="77777777" w:rsidR="00A97097" w:rsidRPr="008177B7" w:rsidRDefault="00A97097" w:rsidP="00A87903">
      <w:pPr>
        <w:spacing w:after="60"/>
        <w:jc w:val="both"/>
        <w:rPr>
          <w:rFonts w:ascii="Arial" w:hAnsi="Arial" w:cs="Arial"/>
          <w:sz w:val="24"/>
          <w:szCs w:val="24"/>
        </w:rPr>
      </w:pPr>
    </w:p>
    <w:p w14:paraId="51BDC8AF" w14:textId="77777777" w:rsidR="00A97097" w:rsidRPr="008177B7" w:rsidRDefault="00A97097" w:rsidP="00A87903">
      <w:pPr>
        <w:spacing w:after="0"/>
        <w:jc w:val="both"/>
        <w:rPr>
          <w:rFonts w:ascii="Arial" w:hAnsi="Arial" w:cs="Arial"/>
          <w:b/>
          <w:sz w:val="24"/>
          <w:szCs w:val="24"/>
        </w:rPr>
      </w:pPr>
      <w:r w:rsidRPr="008177B7">
        <w:rPr>
          <w:rFonts w:ascii="Arial" w:hAnsi="Arial" w:cs="Arial"/>
          <w:b/>
          <w:bCs/>
          <w:sz w:val="24"/>
          <w:szCs w:val="24"/>
        </w:rPr>
        <w:t>Unquote</w:t>
      </w:r>
    </w:p>
    <w:p w14:paraId="78C8CE4B" w14:textId="77777777" w:rsidR="00A97097" w:rsidRPr="008177B7" w:rsidRDefault="00A97097" w:rsidP="00A87903">
      <w:pPr>
        <w:spacing w:after="0"/>
        <w:jc w:val="both"/>
        <w:rPr>
          <w:rFonts w:ascii="Arial" w:hAnsi="Arial" w:cs="Arial"/>
          <w:b/>
          <w:sz w:val="24"/>
          <w:szCs w:val="24"/>
        </w:rPr>
      </w:pPr>
    </w:p>
    <w:p w14:paraId="49F6FE6E" w14:textId="77777777" w:rsidR="000C3FD4" w:rsidRDefault="00A97097" w:rsidP="00A87903">
      <w:pPr>
        <w:spacing w:after="0"/>
        <w:jc w:val="both"/>
        <w:rPr>
          <w:rFonts w:ascii="Arial" w:hAnsi="Arial" w:cs="Arial"/>
          <w:b/>
          <w:sz w:val="24"/>
          <w:szCs w:val="24"/>
        </w:rPr>
      </w:pPr>
      <w:r w:rsidRPr="008177B7">
        <w:rPr>
          <w:rFonts w:ascii="Arial" w:hAnsi="Arial" w:cs="Arial"/>
          <w:b/>
          <w:sz w:val="24"/>
          <w:szCs w:val="24"/>
        </w:rPr>
        <w:t>Answer 11</w:t>
      </w:r>
    </w:p>
    <w:p w14:paraId="34066783" w14:textId="72ABF586" w:rsidR="00A97097" w:rsidRPr="000C3FD4" w:rsidRDefault="00615D7B" w:rsidP="00A87903">
      <w:pPr>
        <w:spacing w:after="0"/>
        <w:jc w:val="both"/>
        <w:rPr>
          <w:rFonts w:ascii="Arial" w:hAnsi="Arial" w:cs="Arial"/>
          <w:b/>
          <w:sz w:val="24"/>
          <w:szCs w:val="24"/>
        </w:rPr>
      </w:pPr>
      <w:r w:rsidRPr="008177B7">
        <w:rPr>
          <w:rFonts w:ascii="Arial" w:eastAsia="Times New Roman" w:hAnsi="Arial" w:cs="Arial"/>
          <w:sz w:val="24"/>
          <w:szCs w:val="24"/>
        </w:rPr>
        <w:t xml:space="preserve">Yes, Rs 20M refers to </w:t>
      </w:r>
      <w:r w:rsidR="00A97097" w:rsidRPr="008177B7">
        <w:rPr>
          <w:rFonts w:ascii="Arial" w:hAnsi="Arial" w:cs="Arial"/>
          <w:sz w:val="24"/>
          <w:szCs w:val="24"/>
          <w:lang w:val="en-GB"/>
        </w:rPr>
        <w:t xml:space="preserve">20 </w:t>
      </w:r>
      <w:r w:rsidRPr="008177B7">
        <w:rPr>
          <w:rFonts w:ascii="Arial" w:hAnsi="Arial" w:cs="Arial"/>
          <w:sz w:val="24"/>
          <w:szCs w:val="24"/>
          <w:lang w:val="en-GB"/>
        </w:rPr>
        <w:t>M</w:t>
      </w:r>
      <w:r w:rsidR="00A97097" w:rsidRPr="008177B7">
        <w:rPr>
          <w:rFonts w:ascii="Arial" w:hAnsi="Arial" w:cs="Arial"/>
          <w:sz w:val="24"/>
          <w:szCs w:val="24"/>
          <w:lang w:val="en-GB"/>
        </w:rPr>
        <w:t>illion Mauritian Rupees</w:t>
      </w:r>
      <w:r w:rsidRPr="008177B7">
        <w:rPr>
          <w:rFonts w:ascii="Arial" w:hAnsi="Arial" w:cs="Arial"/>
          <w:sz w:val="24"/>
          <w:szCs w:val="24"/>
          <w:lang w:val="en-GB"/>
        </w:rPr>
        <w:t>.</w:t>
      </w:r>
    </w:p>
    <w:p w14:paraId="682AEBA4" w14:textId="77777777" w:rsidR="008501F0" w:rsidRPr="008177B7" w:rsidRDefault="008501F0" w:rsidP="00A87903">
      <w:pPr>
        <w:spacing w:after="0"/>
        <w:jc w:val="both"/>
        <w:rPr>
          <w:rFonts w:ascii="Arial" w:hAnsi="Arial" w:cs="Arial"/>
          <w:b/>
          <w:sz w:val="24"/>
          <w:szCs w:val="24"/>
        </w:rPr>
      </w:pPr>
    </w:p>
    <w:p w14:paraId="7145D534" w14:textId="00DAE25E" w:rsidR="00A97097" w:rsidRPr="008177B7" w:rsidRDefault="00A97097" w:rsidP="00A87903">
      <w:pPr>
        <w:spacing w:after="0"/>
        <w:jc w:val="both"/>
        <w:rPr>
          <w:rFonts w:ascii="Arial" w:hAnsi="Arial" w:cs="Arial"/>
          <w:b/>
          <w:sz w:val="24"/>
          <w:szCs w:val="24"/>
        </w:rPr>
      </w:pPr>
      <w:r w:rsidRPr="008177B7">
        <w:rPr>
          <w:rFonts w:ascii="Arial" w:hAnsi="Arial" w:cs="Arial"/>
          <w:b/>
          <w:sz w:val="24"/>
          <w:szCs w:val="24"/>
        </w:rPr>
        <w:t>Query 12</w:t>
      </w:r>
    </w:p>
    <w:p w14:paraId="6F6B36C2" w14:textId="77777777" w:rsidR="00A97097" w:rsidRPr="008177B7" w:rsidRDefault="00A97097" w:rsidP="00A87903">
      <w:pPr>
        <w:spacing w:after="0"/>
        <w:jc w:val="both"/>
        <w:rPr>
          <w:rFonts w:ascii="Arial" w:hAnsi="Arial" w:cs="Arial"/>
          <w:b/>
          <w:bCs/>
          <w:sz w:val="24"/>
          <w:szCs w:val="24"/>
        </w:rPr>
      </w:pPr>
      <w:r w:rsidRPr="008177B7">
        <w:rPr>
          <w:rFonts w:ascii="Arial" w:hAnsi="Arial" w:cs="Arial"/>
          <w:b/>
          <w:bCs/>
          <w:sz w:val="24"/>
          <w:szCs w:val="24"/>
        </w:rPr>
        <w:t>Quote</w:t>
      </w:r>
    </w:p>
    <w:p w14:paraId="7F20A55C" w14:textId="77777777" w:rsidR="00A97097" w:rsidRPr="008177B7" w:rsidRDefault="00A97097" w:rsidP="00A87903">
      <w:pPr>
        <w:spacing w:after="60"/>
        <w:jc w:val="both"/>
        <w:rPr>
          <w:rFonts w:ascii="Arial" w:hAnsi="Arial" w:cs="Arial"/>
          <w:sz w:val="24"/>
          <w:szCs w:val="24"/>
        </w:rPr>
      </w:pPr>
    </w:p>
    <w:p w14:paraId="5ED18298" w14:textId="77777777" w:rsidR="008501F0" w:rsidRPr="008177B7" w:rsidRDefault="008501F0" w:rsidP="00A87903">
      <w:pPr>
        <w:jc w:val="both"/>
        <w:rPr>
          <w:rFonts w:ascii="Arial" w:eastAsiaTheme="minorHAnsi" w:hAnsi="Arial" w:cs="Arial"/>
          <w:sz w:val="24"/>
          <w:szCs w:val="24"/>
          <w:lang w:val="en-GB"/>
        </w:rPr>
      </w:pPr>
      <w:r w:rsidRPr="008177B7">
        <w:rPr>
          <w:rFonts w:ascii="Arial" w:hAnsi="Arial" w:cs="Arial"/>
          <w:sz w:val="24"/>
          <w:szCs w:val="24"/>
          <w:lang w:val="en-GB"/>
        </w:rPr>
        <w:t xml:space="preserve">As specified, we have initiated the process to register with the CIDB, although we are uncertain about the exact time frame for approval. We would also like clarification on the necessity of this requirement, as this project is a navaid project, as opposed to a construction project. </w:t>
      </w:r>
    </w:p>
    <w:p w14:paraId="2274C86A" w14:textId="268BEED7" w:rsidR="00A97097" w:rsidRPr="008177B7" w:rsidRDefault="008501F0" w:rsidP="00A87903">
      <w:pPr>
        <w:spacing w:after="60"/>
        <w:jc w:val="both"/>
        <w:rPr>
          <w:rFonts w:ascii="Arial" w:hAnsi="Arial" w:cs="Arial"/>
          <w:sz w:val="24"/>
          <w:szCs w:val="24"/>
        </w:rPr>
      </w:pPr>
      <w:r w:rsidRPr="008177B7">
        <w:rPr>
          <w:rFonts w:ascii="Arial" w:hAnsi="Arial" w:cs="Arial"/>
          <w:sz w:val="24"/>
          <w:szCs w:val="24"/>
          <w:lang w:val="en-GB"/>
        </w:rPr>
        <w:t>Could you please look into this and confirm whether CIDB registration is a mandatory requirement?</w:t>
      </w:r>
    </w:p>
    <w:p w14:paraId="75394613" w14:textId="77777777" w:rsidR="00A97097" w:rsidRPr="008177B7" w:rsidRDefault="00A97097" w:rsidP="00A87903">
      <w:pPr>
        <w:spacing w:after="60"/>
        <w:jc w:val="both"/>
        <w:rPr>
          <w:rFonts w:ascii="Arial" w:hAnsi="Arial" w:cs="Arial"/>
          <w:sz w:val="24"/>
          <w:szCs w:val="24"/>
        </w:rPr>
      </w:pPr>
    </w:p>
    <w:p w14:paraId="5341F013" w14:textId="77777777" w:rsidR="00A97097" w:rsidRPr="008177B7" w:rsidRDefault="00A97097" w:rsidP="00A87903">
      <w:pPr>
        <w:spacing w:after="0"/>
        <w:jc w:val="both"/>
        <w:rPr>
          <w:rFonts w:ascii="Arial" w:hAnsi="Arial" w:cs="Arial"/>
          <w:b/>
          <w:sz w:val="24"/>
          <w:szCs w:val="24"/>
        </w:rPr>
      </w:pPr>
      <w:r w:rsidRPr="008177B7">
        <w:rPr>
          <w:rFonts w:ascii="Arial" w:hAnsi="Arial" w:cs="Arial"/>
          <w:b/>
          <w:bCs/>
          <w:sz w:val="24"/>
          <w:szCs w:val="24"/>
        </w:rPr>
        <w:t>Unquote</w:t>
      </w:r>
    </w:p>
    <w:p w14:paraId="23A3E72A" w14:textId="77777777" w:rsidR="00A97097" w:rsidRPr="008177B7" w:rsidRDefault="00A97097" w:rsidP="00A87903">
      <w:pPr>
        <w:spacing w:after="0"/>
        <w:jc w:val="both"/>
        <w:rPr>
          <w:rFonts w:ascii="Arial" w:hAnsi="Arial" w:cs="Arial"/>
          <w:b/>
          <w:sz w:val="24"/>
          <w:szCs w:val="24"/>
        </w:rPr>
      </w:pPr>
    </w:p>
    <w:p w14:paraId="441BB81C" w14:textId="77777777" w:rsidR="00A87903" w:rsidRDefault="00A97097" w:rsidP="00A87903">
      <w:pPr>
        <w:spacing w:after="0"/>
        <w:jc w:val="both"/>
        <w:rPr>
          <w:rFonts w:ascii="Arial" w:hAnsi="Arial" w:cs="Arial"/>
          <w:b/>
          <w:sz w:val="24"/>
          <w:szCs w:val="24"/>
        </w:rPr>
      </w:pPr>
      <w:r w:rsidRPr="008177B7">
        <w:rPr>
          <w:rFonts w:ascii="Arial" w:hAnsi="Arial" w:cs="Arial"/>
          <w:b/>
          <w:sz w:val="24"/>
          <w:szCs w:val="24"/>
        </w:rPr>
        <w:t>Answer 12</w:t>
      </w:r>
    </w:p>
    <w:p w14:paraId="4CC218C6" w14:textId="6F8B0A6C" w:rsidR="00A97097" w:rsidRPr="00A87903" w:rsidRDefault="008501F0" w:rsidP="00A87903">
      <w:pPr>
        <w:spacing w:after="0"/>
        <w:jc w:val="both"/>
        <w:rPr>
          <w:rFonts w:ascii="Arial" w:hAnsi="Arial" w:cs="Arial"/>
          <w:b/>
          <w:sz w:val="24"/>
          <w:szCs w:val="24"/>
        </w:rPr>
      </w:pPr>
      <w:r w:rsidRPr="008177B7">
        <w:rPr>
          <w:rFonts w:ascii="Arial" w:eastAsia="Times New Roman" w:hAnsi="Arial" w:cs="Arial"/>
          <w:sz w:val="24"/>
          <w:szCs w:val="24"/>
        </w:rPr>
        <w:t>CIDB registration is not mandatory for the consultan</w:t>
      </w:r>
      <w:r w:rsidR="00615D7B" w:rsidRPr="008177B7">
        <w:rPr>
          <w:rFonts w:ascii="Arial" w:eastAsia="Times New Roman" w:hAnsi="Arial" w:cs="Arial"/>
          <w:sz w:val="24"/>
          <w:szCs w:val="24"/>
        </w:rPr>
        <w:t>t</w:t>
      </w:r>
      <w:r w:rsidRPr="008177B7">
        <w:rPr>
          <w:rFonts w:ascii="Arial" w:eastAsia="Times New Roman" w:hAnsi="Arial" w:cs="Arial"/>
          <w:sz w:val="24"/>
          <w:szCs w:val="24"/>
        </w:rPr>
        <w:t xml:space="preserve"> but the contractor or sub-contractors who will be executing the final contract (implementation of the surveillance system) will be required to register with CIDB in case civil works have to be carried out.</w:t>
      </w:r>
    </w:p>
    <w:p w14:paraId="0CF4CBE3" w14:textId="5B3259C0" w:rsidR="008501F0" w:rsidRDefault="008501F0" w:rsidP="00A87903">
      <w:pPr>
        <w:spacing w:after="0"/>
        <w:jc w:val="both"/>
        <w:rPr>
          <w:rFonts w:ascii="Arial" w:hAnsi="Arial" w:cs="Arial"/>
          <w:sz w:val="24"/>
          <w:szCs w:val="24"/>
        </w:rPr>
      </w:pPr>
    </w:p>
    <w:p w14:paraId="51C5E8FB" w14:textId="4F1FAB20" w:rsidR="00897323" w:rsidRPr="008177B7" w:rsidRDefault="00897323" w:rsidP="00A87903">
      <w:pPr>
        <w:spacing w:after="0"/>
        <w:jc w:val="both"/>
        <w:rPr>
          <w:rFonts w:ascii="Arial" w:hAnsi="Arial" w:cs="Arial"/>
          <w:sz w:val="24"/>
          <w:szCs w:val="24"/>
        </w:rPr>
      </w:pPr>
      <w:r w:rsidRPr="008177B7">
        <w:rPr>
          <w:rFonts w:ascii="Arial" w:hAnsi="Arial" w:cs="Arial"/>
          <w:sz w:val="24"/>
          <w:szCs w:val="24"/>
        </w:rPr>
        <w:t>Yours faithfully</w:t>
      </w:r>
    </w:p>
    <w:p w14:paraId="3087BEA6" w14:textId="77777777" w:rsidR="000F4164" w:rsidRPr="008177B7" w:rsidRDefault="000F4164" w:rsidP="00A87903">
      <w:pPr>
        <w:spacing w:after="0"/>
        <w:jc w:val="both"/>
        <w:rPr>
          <w:rFonts w:ascii="Arial" w:hAnsi="Arial" w:cs="Arial"/>
          <w:sz w:val="24"/>
          <w:szCs w:val="24"/>
        </w:rPr>
      </w:pPr>
    </w:p>
    <w:p w14:paraId="248AE522" w14:textId="18D3BC11" w:rsidR="00765A86" w:rsidRDefault="00765A86" w:rsidP="008177B7">
      <w:pPr>
        <w:spacing w:after="0"/>
        <w:jc w:val="both"/>
        <w:rPr>
          <w:rFonts w:ascii="Arial" w:hAnsi="Arial" w:cs="Arial"/>
          <w:sz w:val="24"/>
          <w:szCs w:val="24"/>
        </w:rPr>
      </w:pPr>
    </w:p>
    <w:p w14:paraId="0DE2A80D" w14:textId="6987E520" w:rsidR="00A87903" w:rsidRDefault="00A87903" w:rsidP="008177B7">
      <w:pPr>
        <w:spacing w:after="0"/>
        <w:jc w:val="both"/>
        <w:rPr>
          <w:rFonts w:ascii="Arial" w:hAnsi="Arial" w:cs="Arial"/>
          <w:sz w:val="24"/>
          <w:szCs w:val="24"/>
        </w:rPr>
      </w:pPr>
    </w:p>
    <w:p w14:paraId="1D6DF14A" w14:textId="77777777" w:rsidR="00A87903" w:rsidRPr="008177B7" w:rsidRDefault="00A87903" w:rsidP="008177B7">
      <w:pPr>
        <w:spacing w:after="0"/>
        <w:jc w:val="both"/>
        <w:rPr>
          <w:rFonts w:ascii="Arial" w:hAnsi="Arial" w:cs="Arial"/>
          <w:sz w:val="24"/>
          <w:szCs w:val="24"/>
        </w:rPr>
      </w:pPr>
    </w:p>
    <w:p w14:paraId="7F8515B3" w14:textId="13BF13FC" w:rsidR="00897323" w:rsidRPr="008177B7" w:rsidRDefault="00A87903" w:rsidP="008177B7">
      <w:pPr>
        <w:spacing w:after="0"/>
        <w:jc w:val="both"/>
        <w:rPr>
          <w:rFonts w:ascii="Arial" w:hAnsi="Arial" w:cs="Arial"/>
          <w:sz w:val="24"/>
          <w:szCs w:val="24"/>
        </w:rPr>
      </w:pPr>
      <w:r>
        <w:rPr>
          <w:rFonts w:ascii="Arial" w:hAnsi="Arial" w:cs="Arial"/>
          <w:sz w:val="24"/>
          <w:szCs w:val="24"/>
        </w:rPr>
        <w:t>A</w:t>
      </w:r>
      <w:r w:rsidR="007F10A0" w:rsidRPr="008177B7">
        <w:rPr>
          <w:rFonts w:ascii="Arial" w:hAnsi="Arial" w:cs="Arial"/>
          <w:sz w:val="24"/>
          <w:szCs w:val="24"/>
        </w:rPr>
        <w:t xml:space="preserve"> BOOJHAWON (Mrs)</w:t>
      </w:r>
    </w:p>
    <w:p w14:paraId="2F9E77C1" w14:textId="1CD1892F" w:rsidR="00897323" w:rsidRDefault="00897323" w:rsidP="008177B7">
      <w:pPr>
        <w:spacing w:after="0"/>
        <w:rPr>
          <w:rFonts w:ascii="Arial" w:hAnsi="Arial" w:cs="Arial"/>
          <w:b/>
          <w:sz w:val="24"/>
          <w:szCs w:val="24"/>
        </w:rPr>
      </w:pPr>
      <w:r w:rsidRPr="008177B7">
        <w:rPr>
          <w:rFonts w:ascii="Arial" w:hAnsi="Arial" w:cs="Arial"/>
          <w:b/>
          <w:sz w:val="24"/>
          <w:szCs w:val="24"/>
        </w:rPr>
        <w:t xml:space="preserve">for </w:t>
      </w:r>
      <w:r w:rsidR="00A87903">
        <w:rPr>
          <w:rFonts w:ascii="Arial" w:hAnsi="Arial" w:cs="Arial"/>
          <w:b/>
          <w:sz w:val="24"/>
          <w:szCs w:val="24"/>
        </w:rPr>
        <w:t xml:space="preserve">Ag </w:t>
      </w:r>
      <w:r w:rsidRPr="008177B7">
        <w:rPr>
          <w:rFonts w:ascii="Arial" w:hAnsi="Arial" w:cs="Arial"/>
          <w:b/>
          <w:sz w:val="24"/>
          <w:szCs w:val="24"/>
        </w:rPr>
        <w:t>Director of Civil Aviation</w:t>
      </w:r>
    </w:p>
    <w:p w14:paraId="2D888D4B" w14:textId="77777777" w:rsidR="00A87903" w:rsidRPr="008177B7" w:rsidRDefault="00A87903" w:rsidP="008177B7">
      <w:pPr>
        <w:spacing w:after="0"/>
        <w:rPr>
          <w:rFonts w:ascii="Arial" w:hAnsi="Arial" w:cs="Arial"/>
          <w:b/>
          <w:sz w:val="24"/>
          <w:szCs w:val="24"/>
        </w:rPr>
      </w:pPr>
    </w:p>
    <w:p w14:paraId="53058ECD" w14:textId="519ED4F6" w:rsidR="002347D2" w:rsidRPr="008177B7" w:rsidRDefault="002347D2" w:rsidP="008177B7">
      <w:pPr>
        <w:spacing w:after="0"/>
        <w:rPr>
          <w:rFonts w:ascii="Arial" w:hAnsi="Arial" w:cs="Arial"/>
          <w:sz w:val="24"/>
          <w:szCs w:val="24"/>
        </w:rPr>
      </w:pPr>
      <w:r w:rsidRPr="008177B7">
        <w:rPr>
          <w:rFonts w:ascii="Arial" w:hAnsi="Arial" w:cs="Arial"/>
          <w:b/>
          <w:sz w:val="24"/>
          <w:szCs w:val="24"/>
        </w:rPr>
        <w:t>Encl</w:t>
      </w:r>
      <w:r w:rsidRPr="008177B7">
        <w:rPr>
          <w:rFonts w:ascii="Arial" w:hAnsi="Arial" w:cs="Arial"/>
          <w:sz w:val="24"/>
          <w:szCs w:val="24"/>
        </w:rPr>
        <w:t>.</w:t>
      </w:r>
    </w:p>
    <w:p w14:paraId="17442637" w14:textId="77777777" w:rsidR="002347D2" w:rsidRPr="008177B7" w:rsidRDefault="002347D2" w:rsidP="008177B7">
      <w:pPr>
        <w:spacing w:after="0"/>
        <w:rPr>
          <w:rFonts w:ascii="Arial" w:hAnsi="Arial" w:cs="Arial"/>
          <w:sz w:val="24"/>
          <w:szCs w:val="24"/>
        </w:rPr>
      </w:pPr>
    </w:p>
    <w:p w14:paraId="2C7ADA5B" w14:textId="77777777" w:rsidR="002347D2" w:rsidRDefault="002347D2" w:rsidP="00897323">
      <w:pPr>
        <w:spacing w:after="0" w:line="240" w:lineRule="auto"/>
        <w:rPr>
          <w:rFonts w:ascii="Arial" w:hAnsi="Arial" w:cs="Arial"/>
          <w:sz w:val="24"/>
          <w:szCs w:val="24"/>
        </w:rPr>
      </w:pPr>
    </w:p>
    <w:p w14:paraId="57378DD5" w14:textId="708F0F57" w:rsidR="00BA0061" w:rsidRDefault="00EC23A5" w:rsidP="00EC23A5">
      <w:pPr>
        <w:spacing w:after="0" w:line="240" w:lineRule="auto"/>
        <w:jc w:val="right"/>
        <w:rPr>
          <w:rFonts w:ascii="Arial" w:hAnsi="Arial" w:cs="Arial"/>
          <w:b/>
          <w:sz w:val="24"/>
          <w:szCs w:val="24"/>
        </w:rPr>
      </w:pPr>
      <w:r w:rsidRPr="00611440">
        <w:rPr>
          <w:rFonts w:ascii="Arial" w:hAnsi="Arial" w:cs="Arial"/>
          <w:b/>
          <w:sz w:val="24"/>
          <w:szCs w:val="24"/>
        </w:rPr>
        <w:t>Annex</w:t>
      </w:r>
      <w:r w:rsidR="00577042">
        <w:rPr>
          <w:rFonts w:ascii="Arial" w:hAnsi="Arial" w:cs="Arial"/>
          <w:b/>
          <w:sz w:val="24"/>
          <w:szCs w:val="24"/>
        </w:rPr>
        <w:t xml:space="preserve"> A</w:t>
      </w:r>
    </w:p>
    <w:p w14:paraId="094917B2" w14:textId="77777777" w:rsidR="00EC23A5" w:rsidRPr="00611440" w:rsidRDefault="00EC23A5" w:rsidP="00EC23A5">
      <w:pPr>
        <w:spacing w:after="0" w:line="240" w:lineRule="auto"/>
        <w:jc w:val="right"/>
        <w:rPr>
          <w:rFonts w:ascii="Arial" w:hAnsi="Arial" w:cs="Arial"/>
          <w:b/>
          <w:sz w:val="24"/>
          <w:szCs w:val="24"/>
        </w:rPr>
      </w:pPr>
    </w:p>
    <w:p w14:paraId="541ED00B" w14:textId="77777777" w:rsidR="005E4283" w:rsidRPr="00611440" w:rsidRDefault="005E4283" w:rsidP="00EC23A5">
      <w:pPr>
        <w:spacing w:after="0" w:line="240" w:lineRule="auto"/>
        <w:jc w:val="right"/>
        <w:rPr>
          <w:rFonts w:ascii="Arial" w:hAnsi="Arial" w:cs="Arial"/>
          <w:b/>
          <w:sz w:val="24"/>
          <w:szCs w:val="24"/>
        </w:rPr>
      </w:pPr>
      <w:r w:rsidRPr="00611440">
        <w:rPr>
          <w:rFonts w:ascii="Arial" w:hAnsi="Arial" w:cs="Arial"/>
          <w:b/>
          <w:noProof/>
          <w:sz w:val="24"/>
          <w:szCs w:val="24"/>
        </w:rPr>
        <w:drawing>
          <wp:inline distT="0" distB="0" distL="0" distR="0" wp14:anchorId="604B18E7" wp14:editId="3C0747A9">
            <wp:extent cx="5897880" cy="60350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7880" cy="6035040"/>
                    </a:xfrm>
                    <a:prstGeom prst="rect">
                      <a:avLst/>
                    </a:prstGeom>
                    <a:noFill/>
                    <a:ln>
                      <a:noFill/>
                    </a:ln>
                  </pic:spPr>
                </pic:pic>
              </a:graphicData>
            </a:graphic>
          </wp:inline>
        </w:drawing>
      </w:r>
    </w:p>
    <w:p w14:paraId="3D2021AB" w14:textId="77777777" w:rsidR="00EC23A5" w:rsidRPr="00611440" w:rsidRDefault="00EC23A5" w:rsidP="00EC23A5">
      <w:pPr>
        <w:spacing w:after="0" w:line="240" w:lineRule="auto"/>
        <w:rPr>
          <w:rFonts w:ascii="Arial" w:hAnsi="Arial" w:cs="Arial"/>
          <w:b/>
          <w:sz w:val="24"/>
          <w:szCs w:val="24"/>
        </w:rPr>
      </w:pPr>
    </w:p>
    <w:p w14:paraId="14B877A3" w14:textId="3C3B685E" w:rsidR="00EC23A5" w:rsidRPr="00611440" w:rsidRDefault="00577042" w:rsidP="00EC23A5">
      <w:pPr>
        <w:spacing w:after="0" w:line="240" w:lineRule="auto"/>
        <w:rPr>
          <w:rFonts w:ascii="Arial" w:hAnsi="Arial" w:cs="Arial"/>
          <w:b/>
          <w:sz w:val="24"/>
          <w:szCs w:val="24"/>
        </w:rPr>
      </w:pPr>
      <w:r>
        <w:rPr>
          <w:rFonts w:ascii="Arial" w:hAnsi="Arial" w:cs="Arial"/>
          <w:b/>
          <w:sz w:val="24"/>
          <w:szCs w:val="24"/>
        </w:rPr>
        <w:t>200 nautical miles around each island.</w:t>
      </w:r>
    </w:p>
    <w:p w14:paraId="03D26BE1" w14:textId="77777777" w:rsidR="00EC23A5" w:rsidRPr="00611440" w:rsidRDefault="00EC23A5" w:rsidP="00EC23A5">
      <w:pPr>
        <w:spacing w:after="0" w:line="240" w:lineRule="auto"/>
        <w:rPr>
          <w:rFonts w:ascii="Arial" w:hAnsi="Arial" w:cs="Arial"/>
          <w:b/>
          <w:sz w:val="24"/>
          <w:szCs w:val="24"/>
        </w:rPr>
      </w:pPr>
    </w:p>
    <w:p w14:paraId="3A814B0A" w14:textId="77777777" w:rsidR="00EC23A5" w:rsidRPr="00611440" w:rsidRDefault="00EC23A5" w:rsidP="00EC23A5">
      <w:pPr>
        <w:spacing w:after="0" w:line="240" w:lineRule="auto"/>
        <w:rPr>
          <w:rFonts w:ascii="Arial" w:hAnsi="Arial" w:cs="Arial"/>
          <w:b/>
          <w:sz w:val="24"/>
          <w:szCs w:val="24"/>
        </w:rPr>
      </w:pPr>
    </w:p>
    <w:p w14:paraId="0D28903C" w14:textId="77777777" w:rsidR="00EC23A5" w:rsidRPr="00611440" w:rsidRDefault="00EC23A5" w:rsidP="00EC23A5">
      <w:pPr>
        <w:spacing w:after="0" w:line="240" w:lineRule="auto"/>
        <w:rPr>
          <w:rFonts w:ascii="Arial" w:hAnsi="Arial" w:cs="Arial"/>
          <w:b/>
          <w:sz w:val="24"/>
          <w:szCs w:val="24"/>
        </w:rPr>
      </w:pPr>
    </w:p>
    <w:p w14:paraId="6831F9DA" w14:textId="77777777" w:rsidR="00EC23A5" w:rsidRPr="00611440" w:rsidRDefault="00EC23A5" w:rsidP="00897323">
      <w:pPr>
        <w:spacing w:after="0" w:line="240" w:lineRule="auto"/>
        <w:rPr>
          <w:rFonts w:ascii="Arial" w:hAnsi="Arial" w:cs="Arial"/>
          <w:b/>
          <w:sz w:val="24"/>
          <w:szCs w:val="24"/>
        </w:rPr>
      </w:pPr>
    </w:p>
    <w:sectPr w:rsidR="00EC23A5" w:rsidRPr="00611440" w:rsidSect="00BA0061">
      <w:footerReference w:type="default" r:id="rId9"/>
      <w:pgSz w:w="11909" w:h="16834" w:code="9"/>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1FB99" w14:textId="77777777" w:rsidR="008D510A" w:rsidRDefault="008D510A" w:rsidP="008501F0">
      <w:pPr>
        <w:spacing w:after="0" w:line="240" w:lineRule="auto"/>
      </w:pPr>
      <w:r>
        <w:separator/>
      </w:r>
    </w:p>
  </w:endnote>
  <w:endnote w:type="continuationSeparator" w:id="0">
    <w:p w14:paraId="2BDF1A74" w14:textId="77777777" w:rsidR="008D510A" w:rsidRDefault="008D510A" w:rsidP="0085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688390"/>
      <w:docPartObj>
        <w:docPartGallery w:val="Page Numbers (Bottom of Page)"/>
        <w:docPartUnique/>
      </w:docPartObj>
    </w:sdtPr>
    <w:sdtEndPr>
      <w:rPr>
        <w:noProof/>
      </w:rPr>
    </w:sdtEndPr>
    <w:sdtContent>
      <w:p w14:paraId="4F5EE93F" w14:textId="096D69AF" w:rsidR="008501F0" w:rsidRDefault="008501F0">
        <w:pPr>
          <w:pStyle w:val="Footer"/>
          <w:jc w:val="center"/>
        </w:pPr>
        <w:r>
          <w:fldChar w:fldCharType="begin"/>
        </w:r>
        <w:r>
          <w:instrText xml:space="preserve"> PAGE   \* MERGEFORMAT </w:instrText>
        </w:r>
        <w:r>
          <w:fldChar w:fldCharType="separate"/>
        </w:r>
        <w:r w:rsidR="005E099D">
          <w:rPr>
            <w:noProof/>
          </w:rPr>
          <w:t>1</w:t>
        </w:r>
        <w:r>
          <w:rPr>
            <w:noProof/>
          </w:rPr>
          <w:fldChar w:fldCharType="end"/>
        </w:r>
      </w:p>
    </w:sdtContent>
  </w:sdt>
  <w:p w14:paraId="672963C2" w14:textId="77777777" w:rsidR="008501F0" w:rsidRDefault="0085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6AF96" w14:textId="77777777" w:rsidR="008D510A" w:rsidRDefault="008D510A" w:rsidP="008501F0">
      <w:pPr>
        <w:spacing w:after="0" w:line="240" w:lineRule="auto"/>
      </w:pPr>
      <w:r>
        <w:separator/>
      </w:r>
    </w:p>
  </w:footnote>
  <w:footnote w:type="continuationSeparator" w:id="0">
    <w:p w14:paraId="4787D4A7" w14:textId="77777777" w:rsidR="008D510A" w:rsidRDefault="008D510A" w:rsidP="00850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7899"/>
    <w:multiLevelType w:val="hybridMultilevel"/>
    <w:tmpl w:val="D7825778"/>
    <w:lvl w:ilvl="0" w:tplc="5352EA7E">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A375DA0"/>
    <w:multiLevelType w:val="hybridMultilevel"/>
    <w:tmpl w:val="34B0D1BE"/>
    <w:lvl w:ilvl="0" w:tplc="665C4018">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2" w15:restartNumberingAfterBreak="0">
    <w:nsid w:val="21D46FC2"/>
    <w:multiLevelType w:val="hybridMultilevel"/>
    <w:tmpl w:val="C0CE49D8"/>
    <w:lvl w:ilvl="0" w:tplc="9CA26F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F611D"/>
    <w:multiLevelType w:val="multilevel"/>
    <w:tmpl w:val="C4B4B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A5459F5"/>
    <w:multiLevelType w:val="multilevel"/>
    <w:tmpl w:val="9FAC3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CE97365"/>
    <w:multiLevelType w:val="multilevel"/>
    <w:tmpl w:val="B7A60ED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40605B0A"/>
    <w:multiLevelType w:val="multilevel"/>
    <w:tmpl w:val="9FAC3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0960B5B"/>
    <w:multiLevelType w:val="hybridMultilevel"/>
    <w:tmpl w:val="BA3E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D34DA"/>
    <w:multiLevelType w:val="hybridMultilevel"/>
    <w:tmpl w:val="785E2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67C8E"/>
    <w:multiLevelType w:val="hybridMultilevel"/>
    <w:tmpl w:val="3378DD06"/>
    <w:lvl w:ilvl="0" w:tplc="A9CC74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323DD"/>
    <w:multiLevelType w:val="multilevel"/>
    <w:tmpl w:val="9FAC3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A686F17"/>
    <w:multiLevelType w:val="hybridMultilevel"/>
    <w:tmpl w:val="C004C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04C6712"/>
    <w:multiLevelType w:val="hybridMultilevel"/>
    <w:tmpl w:val="936C2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14D62"/>
    <w:multiLevelType w:val="hybridMultilevel"/>
    <w:tmpl w:val="4EDA70E4"/>
    <w:lvl w:ilvl="0" w:tplc="9CA26F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8"/>
  </w:num>
  <w:num w:numId="5">
    <w:abstractNumId w:val="2"/>
  </w:num>
  <w:num w:numId="6">
    <w:abstractNumId w:val="12"/>
  </w:num>
  <w:num w:numId="7">
    <w:abstractNumId w:val="1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11"/>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E2D"/>
    <w:rsid w:val="00001A94"/>
    <w:rsid w:val="000373C7"/>
    <w:rsid w:val="00074D1F"/>
    <w:rsid w:val="00086A49"/>
    <w:rsid w:val="00093289"/>
    <w:rsid w:val="000C3FD4"/>
    <w:rsid w:val="000D70E5"/>
    <w:rsid w:val="000F4164"/>
    <w:rsid w:val="001008F0"/>
    <w:rsid w:val="001251CA"/>
    <w:rsid w:val="00181DAB"/>
    <w:rsid w:val="001F222A"/>
    <w:rsid w:val="002173F1"/>
    <w:rsid w:val="00217FCE"/>
    <w:rsid w:val="002347D2"/>
    <w:rsid w:val="0028763D"/>
    <w:rsid w:val="002E13E2"/>
    <w:rsid w:val="002E2E1A"/>
    <w:rsid w:val="002E5BA3"/>
    <w:rsid w:val="002F1360"/>
    <w:rsid w:val="00316FC5"/>
    <w:rsid w:val="00324A5E"/>
    <w:rsid w:val="00353B3E"/>
    <w:rsid w:val="00384432"/>
    <w:rsid w:val="003C0901"/>
    <w:rsid w:val="00424E8E"/>
    <w:rsid w:val="00442B1F"/>
    <w:rsid w:val="00444FBA"/>
    <w:rsid w:val="00467BE9"/>
    <w:rsid w:val="0048084C"/>
    <w:rsid w:val="004A18AF"/>
    <w:rsid w:val="004A7DAA"/>
    <w:rsid w:val="004C0E53"/>
    <w:rsid w:val="004E1411"/>
    <w:rsid w:val="004F669F"/>
    <w:rsid w:val="004F6EB2"/>
    <w:rsid w:val="00522490"/>
    <w:rsid w:val="00534F99"/>
    <w:rsid w:val="005678F9"/>
    <w:rsid w:val="00577042"/>
    <w:rsid w:val="00596BE2"/>
    <w:rsid w:val="005D2BE2"/>
    <w:rsid w:val="005E099D"/>
    <w:rsid w:val="005E4283"/>
    <w:rsid w:val="005F2782"/>
    <w:rsid w:val="005F4282"/>
    <w:rsid w:val="005F650C"/>
    <w:rsid w:val="00611440"/>
    <w:rsid w:val="00615D7B"/>
    <w:rsid w:val="00641C13"/>
    <w:rsid w:val="00643152"/>
    <w:rsid w:val="00643723"/>
    <w:rsid w:val="0064520A"/>
    <w:rsid w:val="00690E2D"/>
    <w:rsid w:val="00697156"/>
    <w:rsid w:val="006C1B03"/>
    <w:rsid w:val="006C6734"/>
    <w:rsid w:val="006D0B91"/>
    <w:rsid w:val="006D0FA8"/>
    <w:rsid w:val="006E32B9"/>
    <w:rsid w:val="007355F8"/>
    <w:rsid w:val="00750CF8"/>
    <w:rsid w:val="0076000C"/>
    <w:rsid w:val="00765A86"/>
    <w:rsid w:val="007A49D4"/>
    <w:rsid w:val="007B2093"/>
    <w:rsid w:val="007D3A5A"/>
    <w:rsid w:val="007F10A0"/>
    <w:rsid w:val="00806E81"/>
    <w:rsid w:val="008177B7"/>
    <w:rsid w:val="0083018F"/>
    <w:rsid w:val="00843C08"/>
    <w:rsid w:val="008501F0"/>
    <w:rsid w:val="00892175"/>
    <w:rsid w:val="00897323"/>
    <w:rsid w:val="008A7649"/>
    <w:rsid w:val="008A77FC"/>
    <w:rsid w:val="008B1371"/>
    <w:rsid w:val="008B15BC"/>
    <w:rsid w:val="008D186F"/>
    <w:rsid w:val="008D2115"/>
    <w:rsid w:val="008D510A"/>
    <w:rsid w:val="008D5FD7"/>
    <w:rsid w:val="009035A8"/>
    <w:rsid w:val="0092387B"/>
    <w:rsid w:val="00925CCF"/>
    <w:rsid w:val="00933174"/>
    <w:rsid w:val="0095421C"/>
    <w:rsid w:val="00956901"/>
    <w:rsid w:val="00986A1A"/>
    <w:rsid w:val="00987801"/>
    <w:rsid w:val="009C0004"/>
    <w:rsid w:val="009F0D10"/>
    <w:rsid w:val="00A21B1F"/>
    <w:rsid w:val="00A25FD5"/>
    <w:rsid w:val="00A27F35"/>
    <w:rsid w:val="00A32BE2"/>
    <w:rsid w:val="00A53B5C"/>
    <w:rsid w:val="00A57999"/>
    <w:rsid w:val="00A62F42"/>
    <w:rsid w:val="00A81E39"/>
    <w:rsid w:val="00A820E6"/>
    <w:rsid w:val="00A87903"/>
    <w:rsid w:val="00A97097"/>
    <w:rsid w:val="00AD3D84"/>
    <w:rsid w:val="00AF4F35"/>
    <w:rsid w:val="00B16230"/>
    <w:rsid w:val="00B71AC0"/>
    <w:rsid w:val="00BA0061"/>
    <w:rsid w:val="00BD1934"/>
    <w:rsid w:val="00BF662A"/>
    <w:rsid w:val="00C8101C"/>
    <w:rsid w:val="00C8117A"/>
    <w:rsid w:val="00CA783F"/>
    <w:rsid w:val="00CC7C37"/>
    <w:rsid w:val="00CD3025"/>
    <w:rsid w:val="00CE01A1"/>
    <w:rsid w:val="00CE1845"/>
    <w:rsid w:val="00DE36FC"/>
    <w:rsid w:val="00DF269B"/>
    <w:rsid w:val="00E338A4"/>
    <w:rsid w:val="00E43ED5"/>
    <w:rsid w:val="00E533D2"/>
    <w:rsid w:val="00E82E8D"/>
    <w:rsid w:val="00E85589"/>
    <w:rsid w:val="00E865FA"/>
    <w:rsid w:val="00EA7A5C"/>
    <w:rsid w:val="00EC23A5"/>
    <w:rsid w:val="00EE1E8D"/>
    <w:rsid w:val="00F069B7"/>
    <w:rsid w:val="00F211DD"/>
    <w:rsid w:val="00F51881"/>
    <w:rsid w:val="00F6606E"/>
    <w:rsid w:val="00F86925"/>
    <w:rsid w:val="00F96F60"/>
    <w:rsid w:val="00FB169C"/>
    <w:rsid w:val="00FE2B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B8CA"/>
  <w15:docId w15:val="{1BA4956D-0FE6-47F2-80E3-32DDF91D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0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B91"/>
    <w:pPr>
      <w:ind w:left="720"/>
      <w:contextualSpacing/>
    </w:pPr>
  </w:style>
  <w:style w:type="paragraph" w:styleId="PlainText">
    <w:name w:val="Plain Text"/>
    <w:basedOn w:val="Normal"/>
    <w:link w:val="PlainTextChar"/>
    <w:uiPriority w:val="99"/>
    <w:semiHidden/>
    <w:unhideWhenUsed/>
    <w:rsid w:val="00093289"/>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093289"/>
    <w:rPr>
      <w:rFonts w:ascii="Calibri" w:eastAsiaTheme="minorHAnsi" w:hAnsi="Calibri"/>
      <w:szCs w:val="21"/>
    </w:rPr>
  </w:style>
  <w:style w:type="paragraph" w:customStyle="1" w:styleId="Default">
    <w:name w:val="Default"/>
    <w:rsid w:val="00F5188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431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52"/>
    <w:rPr>
      <w:rFonts w:ascii="Segoe UI" w:hAnsi="Segoe UI" w:cs="Segoe UI"/>
      <w:sz w:val="18"/>
      <w:szCs w:val="18"/>
    </w:rPr>
  </w:style>
  <w:style w:type="character" w:customStyle="1" w:styleId="apple-converted-space">
    <w:name w:val="apple-converted-space"/>
    <w:basedOn w:val="DefaultParagraphFont"/>
    <w:rsid w:val="009035A8"/>
  </w:style>
  <w:style w:type="paragraph" w:styleId="Header">
    <w:name w:val="header"/>
    <w:basedOn w:val="Normal"/>
    <w:link w:val="HeaderChar"/>
    <w:uiPriority w:val="99"/>
    <w:unhideWhenUsed/>
    <w:rsid w:val="00850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1F0"/>
  </w:style>
  <w:style w:type="paragraph" w:styleId="Footer">
    <w:name w:val="footer"/>
    <w:basedOn w:val="Normal"/>
    <w:link w:val="FooterChar"/>
    <w:uiPriority w:val="99"/>
    <w:unhideWhenUsed/>
    <w:rsid w:val="00850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2313">
      <w:bodyDiv w:val="1"/>
      <w:marLeft w:val="0"/>
      <w:marRight w:val="0"/>
      <w:marTop w:val="0"/>
      <w:marBottom w:val="0"/>
      <w:divBdr>
        <w:top w:val="none" w:sz="0" w:space="0" w:color="auto"/>
        <w:left w:val="none" w:sz="0" w:space="0" w:color="auto"/>
        <w:bottom w:val="none" w:sz="0" w:space="0" w:color="auto"/>
        <w:right w:val="none" w:sz="0" w:space="0" w:color="auto"/>
      </w:divBdr>
    </w:div>
    <w:div w:id="382297086">
      <w:bodyDiv w:val="1"/>
      <w:marLeft w:val="0"/>
      <w:marRight w:val="0"/>
      <w:marTop w:val="0"/>
      <w:marBottom w:val="0"/>
      <w:divBdr>
        <w:top w:val="none" w:sz="0" w:space="0" w:color="auto"/>
        <w:left w:val="none" w:sz="0" w:space="0" w:color="auto"/>
        <w:bottom w:val="none" w:sz="0" w:space="0" w:color="auto"/>
        <w:right w:val="none" w:sz="0" w:space="0" w:color="auto"/>
      </w:divBdr>
    </w:div>
    <w:div w:id="403995609">
      <w:bodyDiv w:val="1"/>
      <w:marLeft w:val="0"/>
      <w:marRight w:val="0"/>
      <w:marTop w:val="0"/>
      <w:marBottom w:val="0"/>
      <w:divBdr>
        <w:top w:val="none" w:sz="0" w:space="0" w:color="auto"/>
        <w:left w:val="none" w:sz="0" w:space="0" w:color="auto"/>
        <w:bottom w:val="none" w:sz="0" w:space="0" w:color="auto"/>
        <w:right w:val="none" w:sz="0" w:space="0" w:color="auto"/>
      </w:divBdr>
    </w:div>
    <w:div w:id="720710363">
      <w:bodyDiv w:val="1"/>
      <w:marLeft w:val="0"/>
      <w:marRight w:val="0"/>
      <w:marTop w:val="0"/>
      <w:marBottom w:val="0"/>
      <w:divBdr>
        <w:top w:val="none" w:sz="0" w:space="0" w:color="auto"/>
        <w:left w:val="none" w:sz="0" w:space="0" w:color="auto"/>
        <w:bottom w:val="none" w:sz="0" w:space="0" w:color="auto"/>
        <w:right w:val="none" w:sz="0" w:space="0" w:color="auto"/>
      </w:divBdr>
    </w:div>
    <w:div w:id="1315723321">
      <w:bodyDiv w:val="1"/>
      <w:marLeft w:val="0"/>
      <w:marRight w:val="0"/>
      <w:marTop w:val="0"/>
      <w:marBottom w:val="0"/>
      <w:divBdr>
        <w:top w:val="none" w:sz="0" w:space="0" w:color="auto"/>
        <w:left w:val="none" w:sz="0" w:space="0" w:color="auto"/>
        <w:bottom w:val="none" w:sz="0" w:space="0" w:color="auto"/>
        <w:right w:val="none" w:sz="0" w:space="0" w:color="auto"/>
      </w:divBdr>
    </w:div>
    <w:div w:id="1791239048">
      <w:bodyDiv w:val="1"/>
      <w:marLeft w:val="0"/>
      <w:marRight w:val="0"/>
      <w:marTop w:val="0"/>
      <w:marBottom w:val="0"/>
      <w:divBdr>
        <w:top w:val="none" w:sz="0" w:space="0" w:color="auto"/>
        <w:left w:val="none" w:sz="0" w:space="0" w:color="auto"/>
        <w:bottom w:val="none" w:sz="0" w:space="0" w:color="auto"/>
        <w:right w:val="none" w:sz="0" w:space="0" w:color="auto"/>
      </w:divBdr>
    </w:div>
    <w:div w:id="200870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46A7E-2A7E-42C8-A7E9-09FF15F2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Luchun</dc:creator>
  <cp:lastModifiedBy>Dayanand Gopaul</cp:lastModifiedBy>
  <cp:revision>2</cp:revision>
  <cp:lastPrinted>2025-11-25T06:43:00Z</cp:lastPrinted>
  <dcterms:created xsi:type="dcterms:W3CDTF">2025-11-28T10:59:00Z</dcterms:created>
  <dcterms:modified xsi:type="dcterms:W3CDTF">2025-11-28T10:59:00Z</dcterms:modified>
</cp:coreProperties>
</file>