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0865F" w14:textId="392E4662" w:rsidR="00E0483B" w:rsidRPr="00381B20" w:rsidRDefault="00A03EF8">
      <w:pPr>
        <w:spacing w:after="0"/>
        <w:jc w:val="center"/>
        <w:rPr>
          <w:rFonts w:eastAsia="Calibri" w:cs="Calibri"/>
          <w:b/>
          <w:color w:val="000000"/>
          <w:sz w:val="24"/>
        </w:rPr>
      </w:pPr>
      <w:r w:rsidRPr="00A03EF8">
        <w:rPr>
          <w:rFonts w:ascii="Book Antiqua" w:hAnsi="Book Antiqua"/>
          <w:b/>
          <w:noProof/>
          <w:sz w:val="24"/>
          <w:szCs w:val="24"/>
          <w:lang w:val="fr-FR"/>
        </w:rPr>
        <w:drawing>
          <wp:inline distT="0" distB="0" distL="0" distR="0" wp14:anchorId="210DFDD4" wp14:editId="6B79C2AD">
            <wp:extent cx="2019300" cy="624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0E7EE" w14:textId="1EE8CCBB" w:rsidR="00694E21" w:rsidRPr="00A37570" w:rsidRDefault="00A03EF8" w:rsidP="00A37570">
      <w:pPr>
        <w:tabs>
          <w:tab w:val="center" w:pos="4680"/>
          <w:tab w:val="left" w:pos="6480"/>
        </w:tabs>
        <w:spacing w:after="0"/>
        <w:jc w:val="center"/>
        <w:rPr>
          <w:rFonts w:eastAsia="Calibri" w:cs="Calibri"/>
          <w:b/>
          <w:color w:val="000000"/>
          <w:sz w:val="24"/>
          <w:szCs w:val="24"/>
        </w:rPr>
      </w:pPr>
      <w:r w:rsidRPr="00A37570">
        <w:rPr>
          <w:rFonts w:eastAsia="Calibri" w:cs="Calibri"/>
          <w:b/>
          <w:color w:val="000000"/>
          <w:sz w:val="24"/>
          <w:szCs w:val="24"/>
        </w:rPr>
        <w:t>INVITATION FOR BIDS</w:t>
      </w:r>
    </w:p>
    <w:p w14:paraId="31BED3DE" w14:textId="5CD3B21A" w:rsidR="00694E21" w:rsidRPr="00293BBA" w:rsidRDefault="00694E21" w:rsidP="00694E21">
      <w:pPr>
        <w:spacing w:after="0"/>
        <w:jc w:val="center"/>
        <w:rPr>
          <w:rFonts w:eastAsia="Calibri" w:cs="Calibri"/>
          <w:color w:val="000000"/>
        </w:rPr>
      </w:pPr>
      <w:r w:rsidRPr="00293BBA">
        <w:rPr>
          <w:rFonts w:eastAsia="Calibri" w:cs="Calibri"/>
          <w:color w:val="000000"/>
        </w:rPr>
        <w:t>(Authorised under Section 16 of the Public Procurement Act 2006)</w:t>
      </w:r>
    </w:p>
    <w:p w14:paraId="52741B99" w14:textId="77777777" w:rsidR="00815B39" w:rsidRDefault="00815B39">
      <w:pPr>
        <w:spacing w:after="0"/>
        <w:jc w:val="center"/>
        <w:rPr>
          <w:rFonts w:eastAsia="Calibri" w:cs="Calibri"/>
          <w:color w:val="000000"/>
        </w:rPr>
      </w:pPr>
    </w:p>
    <w:p w14:paraId="66206441" w14:textId="77777777" w:rsidR="00C562BC" w:rsidRPr="00A37570" w:rsidRDefault="00C562BC">
      <w:pPr>
        <w:jc w:val="center"/>
        <w:rPr>
          <w:rFonts w:cs="Calibri"/>
          <w:b/>
          <w:bCs/>
          <w:sz w:val="24"/>
          <w:szCs w:val="24"/>
          <w:lang w:val="en-GB"/>
        </w:rPr>
      </w:pPr>
      <w:r w:rsidRPr="00A37570">
        <w:rPr>
          <w:rFonts w:cs="Calibri"/>
          <w:b/>
          <w:bCs/>
          <w:sz w:val="24"/>
          <w:szCs w:val="24"/>
          <w:lang w:val="en-GB"/>
        </w:rPr>
        <w:t xml:space="preserve">Procurement of Security Services for Development Bank of Mauritius Ltd Premises </w:t>
      </w:r>
    </w:p>
    <w:p w14:paraId="7BC2FD05" w14:textId="3E395A42" w:rsidR="00694E21" w:rsidRPr="00A37570" w:rsidRDefault="00921761">
      <w:pPr>
        <w:jc w:val="center"/>
        <w:rPr>
          <w:rFonts w:cs="Calibri"/>
          <w:b/>
          <w:iCs/>
          <w:sz w:val="24"/>
          <w:szCs w:val="24"/>
          <w:lang w:val="en-GB"/>
        </w:rPr>
      </w:pPr>
      <w:r w:rsidRPr="00A37570">
        <w:rPr>
          <w:rFonts w:eastAsia="Calibri" w:cs="Calibri"/>
          <w:b/>
          <w:iCs/>
          <w:color w:val="000000"/>
          <w:spacing w:val="-2"/>
          <w:sz w:val="24"/>
          <w:szCs w:val="24"/>
        </w:rPr>
        <w:t>Procurement Reference</w:t>
      </w:r>
      <w:r w:rsidR="00ED7A18" w:rsidRPr="00A37570">
        <w:rPr>
          <w:rFonts w:eastAsia="Calibri" w:cs="Calibri"/>
          <w:b/>
          <w:iCs/>
          <w:color w:val="000000"/>
          <w:spacing w:val="-2"/>
          <w:sz w:val="24"/>
          <w:szCs w:val="24"/>
        </w:rPr>
        <w:t xml:space="preserve"> No</w:t>
      </w:r>
      <w:r w:rsidR="00DE5A19" w:rsidRPr="00A37570">
        <w:rPr>
          <w:rFonts w:eastAsia="Calibri" w:cs="Calibri"/>
          <w:b/>
          <w:iCs/>
          <w:color w:val="000000"/>
          <w:spacing w:val="-2"/>
          <w:sz w:val="24"/>
          <w:szCs w:val="24"/>
        </w:rPr>
        <w:t>.</w:t>
      </w:r>
      <w:r w:rsidR="00ED7A18" w:rsidRPr="00A37570">
        <w:rPr>
          <w:rFonts w:eastAsia="Calibri" w:cs="Calibri"/>
          <w:b/>
          <w:iCs/>
          <w:color w:val="000000"/>
          <w:spacing w:val="-2"/>
          <w:sz w:val="24"/>
          <w:szCs w:val="24"/>
        </w:rPr>
        <w:t>:</w:t>
      </w:r>
      <w:r w:rsidR="00AA67D4" w:rsidRPr="00A37570">
        <w:rPr>
          <w:rFonts w:eastAsia="Calibri" w:cs="Calibri"/>
          <w:b/>
          <w:iCs/>
          <w:color w:val="000000"/>
          <w:spacing w:val="-2"/>
          <w:sz w:val="24"/>
          <w:szCs w:val="24"/>
        </w:rPr>
        <w:t xml:space="preserve"> </w:t>
      </w:r>
      <w:r w:rsidR="00C562BC" w:rsidRPr="00A37570">
        <w:rPr>
          <w:rFonts w:cs="Calibri"/>
          <w:b/>
          <w:iCs/>
          <w:sz w:val="24"/>
          <w:szCs w:val="24"/>
          <w:lang w:val="en-GB"/>
        </w:rPr>
        <w:t>OAB/DBM/SEC/03/26</w:t>
      </w:r>
    </w:p>
    <w:tbl>
      <w:tblPr>
        <w:tblpPr w:leftFromText="180" w:rightFromText="180" w:vertAnchor="text" w:horzAnchor="margin" w:tblpY="36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8478"/>
      </w:tblGrid>
      <w:tr w:rsidR="00812A32" w:rsidRPr="00496BB0" w14:paraId="562CB0EB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63874D40" w14:textId="77777777" w:rsidR="00812A32" w:rsidRPr="00496BB0" w:rsidRDefault="00812A32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 w:rsidRPr="00496BB0">
              <w:rPr>
                <w:rFonts w:eastAsia="Calibri" w:cs="Calibri"/>
                <w:color w:val="000000"/>
                <w:spacing w:val="-2"/>
              </w:rPr>
              <w:t>1.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400ADF33" w14:textId="5125B5E5" w:rsidR="00C562BC" w:rsidRDefault="00812A32" w:rsidP="00812A32">
            <w:pPr>
              <w:spacing w:after="0"/>
              <w:jc w:val="both"/>
              <w:rPr>
                <w:rFonts w:eastAsia="Calibri" w:cs="Calibri"/>
                <w:b/>
                <w:color w:val="000000"/>
                <w:spacing w:val="-2"/>
              </w:rPr>
            </w:pPr>
            <w:r w:rsidRPr="00496BB0">
              <w:rPr>
                <w:rFonts w:eastAsia="Calibri" w:cs="Calibri"/>
                <w:color w:val="000000"/>
                <w:spacing w:val="-2"/>
              </w:rPr>
              <w:t>The</w:t>
            </w:r>
            <w:r w:rsidRPr="00496BB0">
              <w:rPr>
                <w:rFonts w:eastAsia="Calibri" w:cs="Calibri"/>
                <w:b/>
                <w:color w:val="000000"/>
                <w:spacing w:val="-2"/>
              </w:rPr>
              <w:t xml:space="preserve"> </w:t>
            </w:r>
            <w:r w:rsidRPr="00C562BC">
              <w:rPr>
                <w:rFonts w:eastAsia="Calibri" w:cs="Calibri"/>
                <w:bCs/>
                <w:color w:val="000000"/>
                <w:spacing w:val="-2"/>
              </w:rPr>
              <w:t>Development Bank of Mauritius Ltd</w:t>
            </w:r>
            <w:r w:rsidR="00C562BC" w:rsidRPr="00C562BC">
              <w:rPr>
                <w:bCs/>
              </w:rPr>
              <w:t xml:space="preserve"> </w:t>
            </w:r>
            <w:r w:rsidR="00C562BC" w:rsidRPr="00C562BC">
              <w:rPr>
                <w:rFonts w:eastAsia="Calibri" w:cs="Calibri"/>
                <w:bCs/>
                <w:color w:val="000000"/>
                <w:spacing w:val="-2"/>
              </w:rPr>
              <w:t xml:space="preserve">invites bids for the provision of security services </w:t>
            </w:r>
            <w:r w:rsidR="00C562BC" w:rsidRPr="00C562BC">
              <w:rPr>
                <w:rFonts w:eastAsia="Calibri" w:cs="Calibri"/>
                <w:bCs/>
                <w:color w:val="000000"/>
                <w:spacing w:val="-2"/>
              </w:rPr>
              <w:t>as</w:t>
            </w:r>
            <w:r w:rsidR="00A37570">
              <w:rPr>
                <w:rFonts w:eastAsia="Calibri" w:cs="Calibri"/>
                <w:bCs/>
                <w:color w:val="000000"/>
                <w:spacing w:val="-2"/>
              </w:rPr>
              <w:t xml:space="preserve"> </w:t>
            </w:r>
            <w:r w:rsidR="00C562BC" w:rsidRPr="00C562BC">
              <w:rPr>
                <w:rFonts w:eastAsia="Calibri" w:cs="Calibri"/>
                <w:bCs/>
                <w:color w:val="000000"/>
                <w:spacing w:val="-2"/>
              </w:rPr>
              <w:t>per requirements contained in the bidding document.</w:t>
            </w:r>
          </w:p>
          <w:p w14:paraId="47E5CE6B" w14:textId="77777777" w:rsidR="00812A32" w:rsidRPr="00496BB0" w:rsidRDefault="00812A32" w:rsidP="00C562BC">
            <w:pPr>
              <w:spacing w:after="0"/>
              <w:jc w:val="both"/>
              <w:rPr>
                <w:rFonts w:eastAsia="Calibri" w:cs="Calibri"/>
                <w:b/>
                <w:color w:val="000000"/>
              </w:rPr>
            </w:pPr>
          </w:p>
        </w:tc>
      </w:tr>
      <w:tr w:rsidR="00812A32" w:rsidRPr="00496BB0" w14:paraId="4990D6E8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0B8BFD3E" w14:textId="77777777" w:rsidR="00812A32" w:rsidRPr="00496BB0" w:rsidRDefault="00812A32" w:rsidP="00812A32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spacing w:val="-2"/>
              </w:rPr>
              <w:t>2</w:t>
            </w:r>
            <w:r w:rsidRPr="00496BB0">
              <w:rPr>
                <w:rFonts w:eastAsia="Calibri" w:cs="Calibri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147EED25" w14:textId="77777777" w:rsidR="00812A32" w:rsidRPr="00496BB0" w:rsidRDefault="00812A32" w:rsidP="00812A32">
            <w:pPr>
              <w:suppressAutoHyphens/>
              <w:spacing w:after="0" w:line="240" w:lineRule="auto"/>
              <w:jc w:val="both"/>
              <w:rPr>
                <w:rFonts w:eastAsia="Calibri" w:cs="Calibri"/>
              </w:rPr>
            </w:pPr>
            <w:r w:rsidRPr="00496BB0">
              <w:rPr>
                <w:rFonts w:eastAsia="Calibri" w:cs="Calibri"/>
              </w:rPr>
              <w:t xml:space="preserve">The </w:t>
            </w:r>
            <w:r>
              <w:rPr>
                <w:rFonts w:eastAsia="Calibri" w:cs="Calibri"/>
              </w:rPr>
              <w:t>bidding d</w:t>
            </w:r>
            <w:r w:rsidRPr="00496BB0">
              <w:rPr>
                <w:rFonts w:eastAsia="Calibri" w:cs="Calibri"/>
              </w:rPr>
              <w:t>ocument</w:t>
            </w:r>
            <w:r>
              <w:rPr>
                <w:rFonts w:eastAsia="Calibri" w:cs="Calibri"/>
              </w:rPr>
              <w:t xml:space="preserve"> may be downloaded, </w:t>
            </w:r>
            <w:r w:rsidRPr="00496BB0">
              <w:rPr>
                <w:rFonts w:eastAsia="Calibri" w:cs="Calibri"/>
              </w:rPr>
              <w:t>free of charge</w:t>
            </w:r>
            <w:r>
              <w:rPr>
                <w:rFonts w:eastAsia="Calibri" w:cs="Calibri"/>
              </w:rPr>
              <w:t>, from the PPO website</w:t>
            </w:r>
            <w:r w:rsidRPr="00496BB0">
              <w:rPr>
                <w:rFonts w:eastAsia="Calibri" w:cs="Calibri"/>
              </w:rPr>
              <w:t xml:space="preserve">: </w:t>
            </w:r>
            <w:hyperlink r:id="rId12" w:history="1">
              <w:r w:rsidRPr="00A433E8">
                <w:rPr>
                  <w:rStyle w:val="Hyperlink"/>
                  <w:rFonts w:eastAsia="Calibri" w:cs="Calibri"/>
                  <w:color w:val="auto"/>
                  <w:u w:val="none"/>
                </w:rPr>
                <w:t>http://publicprocurement.govmu.org</w:t>
              </w:r>
            </w:hyperlink>
            <w:r w:rsidRPr="00A433E8">
              <w:rPr>
                <w:rStyle w:val="Hyperlink"/>
                <w:rFonts w:eastAsia="Calibri" w:cs="Calibri"/>
                <w:color w:val="auto"/>
                <w:u w:val="none"/>
              </w:rPr>
              <w:t>/procurement/</w:t>
            </w:r>
          </w:p>
          <w:p w14:paraId="645C7211" w14:textId="77777777" w:rsidR="00812A32" w:rsidRPr="00496BB0" w:rsidRDefault="00812A32" w:rsidP="00812A32">
            <w:pPr>
              <w:suppressAutoHyphens/>
              <w:spacing w:after="0" w:line="240" w:lineRule="auto"/>
              <w:jc w:val="both"/>
              <w:rPr>
                <w:rFonts w:eastAsia="Calibri" w:cs="Calibri"/>
              </w:rPr>
            </w:pPr>
          </w:p>
        </w:tc>
      </w:tr>
      <w:tr w:rsidR="00812A32" w:rsidRPr="00496BB0" w14:paraId="0183A6DA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54916F3A" w14:textId="77777777" w:rsidR="00812A32" w:rsidRPr="00496BB0" w:rsidRDefault="00812A32" w:rsidP="00812A32">
            <w:pPr>
              <w:spacing w:after="0" w:line="240" w:lineRule="auto"/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  <w:spacing w:val="-2"/>
              </w:rPr>
              <w:t>3</w:t>
            </w:r>
            <w:r w:rsidRPr="00496BB0">
              <w:rPr>
                <w:rFonts w:eastAsia="Calibri" w:cs="Calibri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378D23E9" w14:textId="7A3D3E10" w:rsidR="00812A32" w:rsidRPr="002F1C2E" w:rsidRDefault="00812A32" w:rsidP="00A37570">
            <w:pPr>
              <w:tabs>
                <w:tab w:val="left" w:pos="1062"/>
                <w:tab w:val="right" w:pos="7272"/>
              </w:tabs>
              <w:spacing w:after="0" w:line="240" w:lineRule="auto"/>
              <w:jc w:val="both"/>
              <w:rPr>
                <w:rFonts w:eastAsia="Calibri" w:cs="Calibri"/>
              </w:rPr>
            </w:pPr>
            <w:r w:rsidRPr="002F1C2E">
              <w:rPr>
                <w:rFonts w:eastAsia="Calibri" w:cs="Calibri"/>
              </w:rPr>
              <w:t>Any clarification sought by a</w:t>
            </w:r>
            <w:r w:rsidR="00C562BC">
              <w:rPr>
                <w:rFonts w:eastAsia="Calibri" w:cs="Calibri"/>
              </w:rPr>
              <w:t xml:space="preserve"> prospective bidder</w:t>
            </w:r>
            <w:r w:rsidRPr="002F1C2E">
              <w:rPr>
                <w:rFonts w:eastAsia="Calibri" w:cs="Calibri"/>
              </w:rPr>
              <w:t xml:space="preserve"> in respect of this bid exercise </w:t>
            </w:r>
            <w:r w:rsidRPr="002F1C2E">
              <w:t xml:space="preserve">should be addressed </w:t>
            </w:r>
            <w:r w:rsidR="00C562BC">
              <w:t xml:space="preserve">by email </w:t>
            </w:r>
            <w:r w:rsidRPr="002F1C2E">
              <w:t xml:space="preserve">to: </w:t>
            </w:r>
            <w:r w:rsidR="00C562BC">
              <w:t xml:space="preserve"> a</w:t>
            </w:r>
            <w:r w:rsidR="00C562BC" w:rsidRPr="00C562BC">
              <w:rPr>
                <w:bCs/>
                <w:szCs w:val="24"/>
                <w:lang w:val="en-GB"/>
              </w:rPr>
              <w:t xml:space="preserve">dawood@dbm.mu and </w:t>
            </w:r>
            <w:hyperlink r:id="rId13" w:history="1">
              <w:r w:rsidR="00A37570" w:rsidRPr="00A945B4">
                <w:rPr>
                  <w:rStyle w:val="Hyperlink"/>
                  <w:bCs/>
                  <w:szCs w:val="24"/>
                  <w:lang w:val="en-GB"/>
                </w:rPr>
                <w:t>amuthoora@dbm.mu</w:t>
              </w:r>
            </w:hyperlink>
            <w:r w:rsidR="00A37570">
              <w:rPr>
                <w:bCs/>
              </w:rPr>
              <w:t xml:space="preserve">. </w:t>
            </w:r>
            <w:r w:rsidRPr="002F1C2E">
              <w:rPr>
                <w:rFonts w:eastAsia="Calibri" w:cs="Calibri"/>
              </w:rPr>
              <w:t xml:space="preserve">Request for clarification should be made not later than 14 days prior to the deadline for submission of </w:t>
            </w:r>
            <w:r>
              <w:rPr>
                <w:rFonts w:eastAsia="Calibri" w:cs="Calibri"/>
              </w:rPr>
              <w:t>proposal</w:t>
            </w:r>
            <w:r w:rsidRPr="002F1C2E">
              <w:rPr>
                <w:rFonts w:eastAsia="Calibri" w:cs="Calibri"/>
              </w:rPr>
              <w:t xml:space="preserve">s. </w:t>
            </w:r>
          </w:p>
          <w:p w14:paraId="3CA7841A" w14:textId="77777777" w:rsidR="00812A32" w:rsidRPr="002F1C2E" w:rsidRDefault="00812A32" w:rsidP="00812A32">
            <w:pPr>
              <w:spacing w:after="0" w:line="240" w:lineRule="auto"/>
              <w:jc w:val="both"/>
            </w:pPr>
          </w:p>
        </w:tc>
      </w:tr>
      <w:tr w:rsidR="00812A32" w:rsidRPr="00496BB0" w14:paraId="7509A13A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32A49EA9" w14:textId="77777777" w:rsidR="00812A32" w:rsidRPr="00496BB0" w:rsidRDefault="00812A32" w:rsidP="00812A32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pacing w:val="-2"/>
              </w:rPr>
              <w:t>4</w:t>
            </w:r>
            <w:r w:rsidRPr="00496BB0">
              <w:rPr>
                <w:rFonts w:eastAsia="Calibri" w:cs="Calibri"/>
                <w:color w:val="000000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70678C57" w14:textId="77777777" w:rsidR="00812A32" w:rsidRPr="00703A73" w:rsidRDefault="00812A32" w:rsidP="00812A32">
            <w:pPr>
              <w:spacing w:after="0" w:line="240" w:lineRule="auto"/>
              <w:jc w:val="both"/>
              <w:rPr>
                <w:color w:val="000000"/>
              </w:rPr>
            </w:pPr>
            <w:r w:rsidRPr="00496BB0">
              <w:rPr>
                <w:color w:val="000000"/>
              </w:rPr>
              <w:t xml:space="preserve">Participation is limited to citizens of Mauritius or entities incorporated in Mauritius. </w:t>
            </w:r>
          </w:p>
          <w:p w14:paraId="4F7FCDDE" w14:textId="77777777" w:rsidR="00812A32" w:rsidRPr="00496BB0" w:rsidRDefault="00812A32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</w:p>
        </w:tc>
      </w:tr>
      <w:tr w:rsidR="00812A32" w:rsidRPr="00496BB0" w14:paraId="4CE9A4B8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0D7B1746" w14:textId="77777777" w:rsidR="00812A32" w:rsidRDefault="00812A32" w:rsidP="00812A32">
            <w:pPr>
              <w:spacing w:after="0" w:line="240" w:lineRule="auto"/>
              <w:rPr>
                <w:rFonts w:eastAsia="Calibri" w:cs="Calibri"/>
                <w:color w:val="000000"/>
                <w:spacing w:val="-2"/>
              </w:rPr>
            </w:pPr>
            <w:r>
              <w:rPr>
                <w:rFonts w:eastAsia="Calibri" w:cs="Calibri"/>
                <w:color w:val="000000"/>
                <w:spacing w:val="-2"/>
              </w:rPr>
              <w:t>5.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46388CCE" w14:textId="0013A48E" w:rsidR="00812A32" w:rsidRDefault="00A37570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  <w:spacing w:val="-2"/>
              </w:rPr>
            </w:pPr>
            <w:r w:rsidRPr="00A37570">
              <w:rPr>
                <w:rFonts w:eastAsia="Calibri" w:cs="Calibri"/>
                <w:color w:val="000000"/>
                <w:spacing w:val="-2"/>
              </w:rPr>
              <w:t>Bidders are invited to attend site visits as scheduled in Annex A</w:t>
            </w:r>
            <w:r w:rsidR="00812A32" w:rsidRPr="00777F75">
              <w:rPr>
                <w:rFonts w:eastAsia="Calibri" w:cs="Calibri"/>
                <w:color w:val="000000"/>
                <w:spacing w:val="-2"/>
              </w:rPr>
              <w:t>.</w:t>
            </w:r>
          </w:p>
          <w:p w14:paraId="027E9368" w14:textId="77777777" w:rsidR="00812A32" w:rsidRPr="00703A73" w:rsidRDefault="00812A32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  <w:spacing w:val="-2"/>
              </w:rPr>
            </w:pPr>
          </w:p>
        </w:tc>
      </w:tr>
      <w:tr w:rsidR="00812A32" w:rsidRPr="00381B20" w14:paraId="208B8D30" w14:textId="77777777" w:rsidTr="00812A32">
        <w:trPr>
          <w:trHeight w:val="2292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3A60F991" w14:textId="77777777" w:rsidR="00812A32" w:rsidRPr="00381B20" w:rsidRDefault="00812A32" w:rsidP="00812A32">
            <w:pPr>
              <w:spacing w:after="0" w:line="240" w:lineRule="auto"/>
              <w:ind w:left="-500" w:firstLine="500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pacing w:val="-2"/>
              </w:rPr>
              <w:t>6</w:t>
            </w:r>
            <w:r w:rsidRPr="00381B20">
              <w:rPr>
                <w:rFonts w:eastAsia="Calibri" w:cs="Calibri"/>
                <w:color w:val="000000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250088C4" w14:textId="6021BC55" w:rsidR="00812A32" w:rsidRPr="0096035F" w:rsidRDefault="00812A32" w:rsidP="00A37570">
            <w:pPr>
              <w:jc w:val="both"/>
              <w:rPr>
                <w:rFonts w:eastAsia="Calibri"/>
                <w:color w:val="000000"/>
                <w:spacing w:val="-2"/>
              </w:rPr>
            </w:pPr>
            <w:r>
              <w:rPr>
                <w:rFonts w:eastAsia="Calibri"/>
                <w:color w:val="000000"/>
                <w:spacing w:val="-2"/>
              </w:rPr>
              <w:t>Bids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 in a sealed envelope clearly marked </w:t>
            </w:r>
            <w:r w:rsidRPr="00EB7863">
              <w:rPr>
                <w:rFonts w:eastAsia="Calibri"/>
                <w:b/>
                <w:bCs/>
                <w:color w:val="000000"/>
                <w:spacing w:val="-2"/>
              </w:rPr>
              <w:t>“</w:t>
            </w:r>
            <w:r w:rsidR="00A37570" w:rsidRPr="00A37570">
              <w:rPr>
                <w:rFonts w:eastAsia="Calibri"/>
                <w:b/>
                <w:bCs/>
                <w:color w:val="000000"/>
                <w:spacing w:val="-2"/>
              </w:rPr>
              <w:t>Procurement of Security Services for Development Bank of Mauritius Ltd Premises</w:t>
            </w:r>
            <w:r w:rsidRPr="00496BB0">
              <w:rPr>
                <w:rFonts w:eastAsia="Calibri" w:cs="Calibri"/>
                <w:b/>
                <w:color w:val="000000"/>
                <w:spacing w:val="-2"/>
              </w:rPr>
              <w:t>”</w:t>
            </w:r>
            <w:r>
              <w:rPr>
                <w:rFonts w:eastAsia="Calibri" w:cs="Calibri"/>
                <w:b/>
                <w:color w:val="000000"/>
                <w:spacing w:val="-2"/>
              </w:rPr>
              <w:t xml:space="preserve"> 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and the </w:t>
            </w:r>
            <w:r>
              <w:rPr>
                <w:rFonts w:eastAsia="Calibri"/>
                <w:color w:val="000000"/>
                <w:spacing w:val="-2"/>
              </w:rPr>
              <w:t>Procurement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 </w:t>
            </w:r>
            <w:r>
              <w:rPr>
                <w:rFonts w:eastAsia="Calibri"/>
                <w:color w:val="000000"/>
                <w:spacing w:val="-2"/>
              </w:rPr>
              <w:t>R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eference </w:t>
            </w:r>
            <w:r>
              <w:rPr>
                <w:rFonts w:eastAsia="Calibri"/>
                <w:color w:val="000000"/>
                <w:spacing w:val="-2"/>
              </w:rPr>
              <w:t>No.</w:t>
            </w:r>
            <w:r w:rsidRPr="00110D72">
              <w:rPr>
                <w:rFonts w:eastAsia="Calibri"/>
                <w:color w:val="000000"/>
                <w:spacing w:val="-2"/>
              </w:rPr>
              <w:t>:</w:t>
            </w:r>
            <w:r>
              <w:rPr>
                <w:rFonts w:eastAsia="Calibri"/>
                <w:color w:val="000000"/>
                <w:spacing w:val="-2"/>
              </w:rPr>
              <w:t xml:space="preserve"> </w:t>
            </w:r>
            <w:r w:rsidR="00A37570">
              <w:t xml:space="preserve"> </w:t>
            </w:r>
            <w:r w:rsidR="00A37570" w:rsidRPr="00A37570">
              <w:rPr>
                <w:rFonts w:cs="Calibri"/>
                <w:b/>
                <w:lang w:val="en-GB"/>
              </w:rPr>
              <w:t>OAB/DBM/SEC/03/26</w:t>
            </w:r>
            <w:r w:rsidR="00A37570">
              <w:rPr>
                <w:rFonts w:cs="Calibri"/>
                <w:b/>
                <w:lang w:val="en-GB"/>
              </w:rPr>
              <w:t xml:space="preserve"> </w:t>
            </w:r>
            <w:r w:rsidRPr="00110D72">
              <w:rPr>
                <w:rFonts w:eastAsia="Calibri"/>
                <w:bCs/>
                <w:color w:val="000000"/>
                <w:spacing w:val="-2"/>
              </w:rPr>
              <w:t>s</w:t>
            </w:r>
            <w:r w:rsidRPr="00110D72">
              <w:rPr>
                <w:rFonts w:eastAsia="Calibri"/>
                <w:color w:val="000000"/>
                <w:spacing w:val="-2"/>
              </w:rPr>
              <w:t>hould be addressed to</w:t>
            </w:r>
            <w:r>
              <w:rPr>
                <w:rFonts w:eastAsia="Calibri"/>
                <w:color w:val="000000"/>
                <w:spacing w:val="-2"/>
              </w:rPr>
              <w:t>:</w:t>
            </w:r>
            <w:r w:rsidRPr="00110D72">
              <w:rPr>
                <w:rFonts w:eastAsia="Calibri"/>
                <w:b/>
                <w:color w:val="000000"/>
                <w:spacing w:val="-2"/>
              </w:rPr>
              <w:t xml:space="preserve"> The </w:t>
            </w:r>
            <w:r>
              <w:rPr>
                <w:rFonts w:eastAsia="Calibri"/>
                <w:b/>
                <w:color w:val="000000"/>
                <w:spacing w:val="-2"/>
              </w:rPr>
              <w:t xml:space="preserve">Chief Executive Officer, Development Bank of Mauritius Ltd, </w:t>
            </w:r>
            <w:r w:rsidRPr="005D0F60">
              <w:rPr>
                <w:b/>
              </w:rPr>
              <w:t>Chaussée</w:t>
            </w:r>
            <w:r>
              <w:rPr>
                <w:rFonts w:eastAsia="Calibri"/>
                <w:b/>
                <w:color w:val="000000"/>
                <w:spacing w:val="-2"/>
              </w:rPr>
              <w:t xml:space="preserve"> Street, Port Louis</w:t>
            </w:r>
            <w:r w:rsidRPr="00110D72">
              <w:rPr>
                <w:rFonts w:eastAsia="Calibri"/>
                <w:b/>
                <w:color w:val="000000"/>
                <w:spacing w:val="-2"/>
              </w:rPr>
              <w:t xml:space="preserve"> 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and deposited in the </w:t>
            </w:r>
            <w:r w:rsidRPr="00110D72">
              <w:rPr>
                <w:rFonts w:eastAsia="Calibri"/>
                <w:b/>
                <w:color w:val="000000"/>
                <w:spacing w:val="-2"/>
              </w:rPr>
              <w:t xml:space="preserve">Tender Box </w:t>
            </w:r>
            <w:r w:rsidRPr="00307177">
              <w:t xml:space="preserve">located at </w:t>
            </w:r>
            <w:r w:rsidRPr="005D0F60">
              <w:rPr>
                <w:b/>
              </w:rPr>
              <w:t xml:space="preserve">First </w:t>
            </w:r>
            <w:r>
              <w:rPr>
                <w:b/>
              </w:rPr>
              <w:t>F</w:t>
            </w:r>
            <w:r w:rsidRPr="005D0F60">
              <w:rPr>
                <w:b/>
              </w:rPr>
              <w:t>loor, Development Bank of Mauritius Ltd, Chaussée Street, Port Loui</w:t>
            </w:r>
            <w:r>
              <w:rPr>
                <w:b/>
              </w:rPr>
              <w:t xml:space="preserve">s not later than </w:t>
            </w:r>
            <w:r w:rsidR="00A37570">
              <w:rPr>
                <w:b/>
              </w:rPr>
              <w:t>Friday</w:t>
            </w:r>
            <w:r>
              <w:rPr>
                <w:b/>
              </w:rPr>
              <w:t xml:space="preserve"> </w:t>
            </w:r>
            <w:r w:rsidR="00A37570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="00A37570">
              <w:rPr>
                <w:b/>
              </w:rPr>
              <w:t>October 2026</w:t>
            </w:r>
            <w:r w:rsidRPr="002F6168">
              <w:rPr>
                <w:b/>
                <w:bCs/>
                <w:szCs w:val="24"/>
              </w:rPr>
              <w:t xml:space="preserve"> </w:t>
            </w:r>
            <w:r w:rsidRPr="00E0483B">
              <w:rPr>
                <w:rFonts w:eastAsia="Calibri"/>
                <w:b/>
                <w:color w:val="000000"/>
                <w:spacing w:val="-2"/>
              </w:rPr>
              <w:t xml:space="preserve">up to </w:t>
            </w:r>
            <w:r>
              <w:rPr>
                <w:rFonts w:eastAsia="Calibri"/>
                <w:b/>
                <w:color w:val="000000"/>
                <w:spacing w:val="-2"/>
              </w:rPr>
              <w:t>14:</w:t>
            </w:r>
            <w:r w:rsidR="00A37570">
              <w:rPr>
                <w:rFonts w:eastAsia="Calibri"/>
                <w:b/>
                <w:color w:val="000000"/>
                <w:spacing w:val="-2"/>
              </w:rPr>
              <w:t>3</w:t>
            </w:r>
            <w:r w:rsidRPr="00E0483B">
              <w:rPr>
                <w:rFonts w:eastAsia="Calibri"/>
                <w:b/>
                <w:color w:val="000000"/>
                <w:spacing w:val="-2"/>
              </w:rPr>
              <w:t>0 hours (local time) at latest</w:t>
            </w:r>
            <w:r w:rsidRPr="00110D72">
              <w:rPr>
                <w:rFonts w:eastAsia="Calibri"/>
                <w:color w:val="000000"/>
                <w:spacing w:val="-2"/>
              </w:rPr>
              <w:t>.</w:t>
            </w:r>
            <w:r>
              <w:rPr>
                <w:rFonts w:eastAsia="Calibri"/>
                <w:color w:val="000000"/>
                <w:spacing w:val="-2"/>
              </w:rPr>
              <w:t xml:space="preserve"> </w:t>
            </w:r>
            <w:r>
              <w:t>Bid</w:t>
            </w:r>
            <w:r w:rsidRPr="00BF4C4F">
              <w:t>s received by e-mail will not be considered</w:t>
            </w:r>
            <w:r>
              <w:t>.</w:t>
            </w:r>
            <w:r w:rsidRPr="00110D72">
              <w:rPr>
                <w:rFonts w:eastAsia="Calibri"/>
                <w:color w:val="000000"/>
                <w:spacing w:val="-2"/>
              </w:rPr>
              <w:t xml:space="preserve"> </w:t>
            </w:r>
            <w:r>
              <w:rPr>
                <w:rFonts w:eastAsia="Calibri"/>
                <w:color w:val="000000"/>
                <w:spacing w:val="-2"/>
              </w:rPr>
              <w:t xml:space="preserve"> </w:t>
            </w:r>
            <w:r w:rsidRPr="00BF4C4F">
              <w:t xml:space="preserve">Late </w:t>
            </w:r>
            <w:r>
              <w:t>bid</w:t>
            </w:r>
            <w:r w:rsidRPr="00BF4C4F">
              <w:t>s will be rejected</w:t>
            </w:r>
            <w:r w:rsidRPr="00110D72">
              <w:rPr>
                <w:rFonts w:eastAsia="Calibri"/>
                <w:color w:val="000000"/>
                <w:spacing w:val="-2"/>
              </w:rPr>
              <w:t>.</w:t>
            </w:r>
            <w:r>
              <w:rPr>
                <w:rFonts w:eastAsia="Calibri"/>
                <w:color w:val="000000"/>
                <w:spacing w:val="-2"/>
              </w:rPr>
              <w:t xml:space="preserve">  </w:t>
            </w:r>
          </w:p>
        </w:tc>
      </w:tr>
      <w:tr w:rsidR="00812A32" w:rsidRPr="00381B20" w14:paraId="327F44E5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24B436F1" w14:textId="57FCAE50" w:rsidR="00812A32" w:rsidRPr="00381B20" w:rsidRDefault="00812A32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pacing w:val="-2"/>
              </w:rPr>
              <w:t>7</w:t>
            </w:r>
            <w:r w:rsidRPr="00381B20">
              <w:rPr>
                <w:rFonts w:eastAsia="Calibri" w:cs="Calibri"/>
                <w:color w:val="000000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76437F10" w14:textId="77777777" w:rsidR="00812A32" w:rsidRDefault="00812A32" w:rsidP="00812A32">
            <w:pPr>
              <w:tabs>
                <w:tab w:val="left" w:pos="1062"/>
                <w:tab w:val="right" w:pos="7272"/>
              </w:tabs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 w:rsidRPr="00812A32">
              <w:rPr>
                <w:rFonts w:eastAsia="Calibri" w:cs="Calibri"/>
                <w:color w:val="000000"/>
              </w:rPr>
              <w:t xml:space="preserve">Bids will be opened at First Floor, Development Bank of Mauritius Ltd, Chaussée Street, Port Louis on </w:t>
            </w:r>
            <w:r w:rsidR="00A37570" w:rsidRPr="00A37570">
              <w:rPr>
                <w:rFonts w:eastAsia="Calibri" w:cs="Calibri"/>
                <w:color w:val="000000"/>
              </w:rPr>
              <w:t>23 October 2026</w:t>
            </w:r>
            <w:r w:rsidRPr="00812A32">
              <w:rPr>
                <w:rFonts w:eastAsia="Calibri" w:cs="Calibri"/>
                <w:color w:val="000000"/>
              </w:rPr>
              <w:t>, at 14:</w:t>
            </w:r>
            <w:r w:rsidR="00A37570">
              <w:rPr>
                <w:rFonts w:eastAsia="Calibri" w:cs="Calibri"/>
                <w:color w:val="000000"/>
              </w:rPr>
              <w:t>4</w:t>
            </w:r>
            <w:r w:rsidRPr="00812A32">
              <w:rPr>
                <w:rFonts w:eastAsia="Calibri" w:cs="Calibri"/>
                <w:color w:val="000000"/>
              </w:rPr>
              <w:t>5hrs in the presence of bidders/representatives who choose to attend</w:t>
            </w:r>
            <w:r>
              <w:rPr>
                <w:rFonts w:eastAsia="Calibri" w:cs="Calibri"/>
                <w:color w:val="000000"/>
              </w:rPr>
              <w:t>.</w:t>
            </w:r>
          </w:p>
          <w:p w14:paraId="64C9F314" w14:textId="3D30052E" w:rsidR="00A37570" w:rsidRPr="00381B20" w:rsidRDefault="00A37570" w:rsidP="00812A32">
            <w:pPr>
              <w:tabs>
                <w:tab w:val="left" w:pos="1062"/>
                <w:tab w:val="right" w:pos="7272"/>
              </w:tabs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</w:p>
        </w:tc>
      </w:tr>
      <w:tr w:rsidR="00812A32" w:rsidRPr="00381B20" w14:paraId="5D6E998F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0F8D62C1" w14:textId="6AD242AF" w:rsidR="00812A32" w:rsidRDefault="00812A32" w:rsidP="00812A32">
            <w:pPr>
              <w:spacing w:after="0" w:line="240" w:lineRule="auto"/>
              <w:jc w:val="both"/>
              <w:rPr>
                <w:rFonts w:eastAsia="Calibri" w:cs="Calibri"/>
                <w:color w:val="000000"/>
                <w:spacing w:val="-2"/>
              </w:rPr>
            </w:pPr>
            <w:r>
              <w:rPr>
                <w:rFonts w:eastAsia="Calibri" w:cs="Calibri"/>
                <w:color w:val="000000"/>
                <w:spacing w:val="-2"/>
              </w:rPr>
              <w:t>8</w:t>
            </w:r>
            <w:r w:rsidRPr="00381B20">
              <w:rPr>
                <w:rFonts w:eastAsia="Calibri" w:cs="Calibri"/>
                <w:color w:val="000000"/>
                <w:spacing w:val="-2"/>
              </w:rPr>
              <w:t>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1F551FC6" w14:textId="4CBF5177" w:rsidR="00812A32" w:rsidRPr="00EB7863" w:rsidRDefault="00812A32" w:rsidP="00812A32">
            <w:pPr>
              <w:tabs>
                <w:tab w:val="left" w:pos="1042"/>
                <w:tab w:val="right" w:pos="7272"/>
              </w:tabs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 w:rsidRPr="00381B20">
              <w:rPr>
                <w:rFonts w:eastAsia="Calibri" w:cs="Calibri"/>
                <w:color w:val="000000"/>
              </w:rPr>
              <w:t>The</w:t>
            </w:r>
            <w:r w:rsidRPr="008E2994">
              <w:rPr>
                <w:rFonts w:eastAsia="Calibri" w:cs="Calibri"/>
                <w:b/>
                <w:color w:val="000000"/>
              </w:rPr>
              <w:t xml:space="preserve"> Development </w:t>
            </w:r>
            <w:r>
              <w:rPr>
                <w:rFonts w:eastAsia="Calibri" w:cs="Calibri"/>
                <w:b/>
                <w:color w:val="000000"/>
              </w:rPr>
              <w:t>B</w:t>
            </w:r>
            <w:r w:rsidRPr="008E2994">
              <w:rPr>
                <w:rFonts w:eastAsia="Calibri" w:cs="Calibri"/>
                <w:b/>
                <w:color w:val="000000"/>
              </w:rPr>
              <w:t>ank of Maurit</w:t>
            </w:r>
            <w:r>
              <w:rPr>
                <w:rFonts w:eastAsia="Calibri" w:cs="Calibri"/>
                <w:b/>
                <w:color w:val="000000"/>
              </w:rPr>
              <w:t>i</w:t>
            </w:r>
            <w:r w:rsidRPr="008E2994">
              <w:rPr>
                <w:rFonts w:eastAsia="Calibri" w:cs="Calibri"/>
                <w:b/>
                <w:color w:val="000000"/>
              </w:rPr>
              <w:t>us Ltd</w:t>
            </w:r>
            <w:r w:rsidRPr="00381B20">
              <w:rPr>
                <w:rFonts w:eastAsia="Calibri" w:cs="Calibri"/>
                <w:color w:val="000000"/>
              </w:rPr>
              <w:t xml:space="preserve"> re</w:t>
            </w:r>
            <w:r>
              <w:rPr>
                <w:rFonts w:eastAsia="Calibri" w:cs="Calibri"/>
                <w:color w:val="000000"/>
              </w:rPr>
              <w:t>serves the right t</w:t>
            </w:r>
            <w:r w:rsidRPr="00381B20">
              <w:rPr>
                <w:rFonts w:eastAsia="Calibri" w:cs="Calibri"/>
                <w:color w:val="000000"/>
              </w:rPr>
              <w:t xml:space="preserve">o accept or reject any </w:t>
            </w:r>
            <w:r>
              <w:rPr>
                <w:rFonts w:eastAsia="Calibri" w:cs="Calibri"/>
                <w:color w:val="000000"/>
              </w:rPr>
              <w:t>Bid or to annul</w:t>
            </w:r>
            <w:r w:rsidRPr="00EB7863">
              <w:rPr>
                <w:rFonts w:eastAsia="Calibri" w:cs="Calibri"/>
                <w:color w:val="000000"/>
              </w:rPr>
              <w:t xml:space="preserve"> the bidding process and reject all </w:t>
            </w:r>
            <w:r>
              <w:rPr>
                <w:rFonts w:eastAsia="Calibri" w:cs="Calibri"/>
                <w:color w:val="000000"/>
              </w:rPr>
              <w:t>Bids</w:t>
            </w:r>
            <w:r w:rsidRPr="00EB7863">
              <w:rPr>
                <w:rFonts w:eastAsia="Calibri" w:cs="Calibri"/>
                <w:color w:val="000000"/>
              </w:rPr>
              <w:t xml:space="preserve"> at any time prior to contract award without incurring any liability</w:t>
            </w:r>
            <w:r w:rsidR="000375A0">
              <w:rPr>
                <w:rFonts w:eastAsia="Calibri" w:cs="Calibri"/>
                <w:color w:val="000000"/>
              </w:rPr>
              <w:t xml:space="preserve"> to any Bidder</w:t>
            </w:r>
            <w:r w:rsidRPr="00EB7863">
              <w:rPr>
                <w:rFonts w:eastAsia="Calibri" w:cs="Calibri"/>
                <w:color w:val="000000"/>
              </w:rPr>
              <w:t>.</w:t>
            </w:r>
          </w:p>
          <w:p w14:paraId="3E1241AF" w14:textId="77777777" w:rsidR="00812A32" w:rsidRPr="00381B20" w:rsidRDefault="00812A32" w:rsidP="00812A32">
            <w:pPr>
              <w:tabs>
                <w:tab w:val="left" w:pos="1042"/>
                <w:tab w:val="right" w:pos="7272"/>
              </w:tabs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</w:p>
        </w:tc>
      </w:tr>
      <w:tr w:rsidR="00812A32" w:rsidRPr="00AC1DA7" w14:paraId="4F6573EB" w14:textId="77777777" w:rsidTr="00812A32">
        <w:trPr>
          <w:trHeight w:val="1"/>
        </w:trPr>
        <w:tc>
          <w:tcPr>
            <w:tcW w:w="551" w:type="dxa"/>
            <w:shd w:val="clear" w:color="000000" w:fill="FFFFFF"/>
            <w:tcMar>
              <w:left w:w="108" w:type="dxa"/>
              <w:right w:w="108" w:type="dxa"/>
            </w:tcMar>
          </w:tcPr>
          <w:p w14:paraId="5782DDFB" w14:textId="77777777" w:rsidR="00812A32" w:rsidRPr="00AC1DA7" w:rsidRDefault="00812A32" w:rsidP="00812A32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9.</w:t>
            </w:r>
          </w:p>
        </w:tc>
        <w:tc>
          <w:tcPr>
            <w:tcW w:w="8478" w:type="dxa"/>
            <w:shd w:val="clear" w:color="000000" w:fill="FFFFFF"/>
            <w:tcMar>
              <w:left w:w="108" w:type="dxa"/>
              <w:right w:w="108" w:type="dxa"/>
            </w:tcMar>
          </w:tcPr>
          <w:p w14:paraId="528AC963" w14:textId="77777777" w:rsidR="00812A32" w:rsidRPr="00AC1DA7" w:rsidRDefault="00812A32" w:rsidP="00812A32">
            <w:pPr>
              <w:tabs>
                <w:tab w:val="left" w:pos="1062"/>
                <w:tab w:val="right" w:pos="7272"/>
              </w:tabs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Consultant</w:t>
            </w:r>
            <w:r w:rsidRPr="00AC1DA7">
              <w:rPr>
                <w:rFonts w:eastAsia="Calibri" w:cs="Calibri"/>
                <w:color w:val="000000"/>
              </w:rPr>
              <w:t xml:space="preserve">s are advised to consult regularly the Public Procurement Portal: </w:t>
            </w:r>
            <w:r w:rsidRPr="00AC1DA7">
              <w:rPr>
                <w:rFonts w:eastAsia="Calibri" w:cs="Calibri"/>
                <w:color w:val="000000"/>
                <w:u w:val="single"/>
              </w:rPr>
              <w:t>http://</w:t>
            </w:r>
            <w:hyperlink r:id="rId14" w:history="1">
              <w:r w:rsidRPr="0012370B">
                <w:rPr>
                  <w:rStyle w:val="Hyperlink"/>
                  <w:rFonts w:eastAsia="Calibri" w:cs="Calibri"/>
                  <w:color w:val="auto"/>
                </w:rPr>
                <w:t>publicproc</w:t>
              </w:r>
              <w:r w:rsidRPr="0012370B">
                <w:rPr>
                  <w:rStyle w:val="Hyperlink"/>
                  <w:rFonts w:eastAsia="Calibri" w:cs="Calibri"/>
                  <w:vanish/>
                  <w:color w:val="auto"/>
                </w:rPr>
                <w:t>HYPERLINK "http://publicprocruement.govmu/"</w:t>
              </w:r>
              <w:r w:rsidRPr="0012370B">
                <w:rPr>
                  <w:rStyle w:val="Hyperlink"/>
                  <w:rFonts w:eastAsia="Calibri" w:cs="Calibri"/>
                  <w:color w:val="auto"/>
                </w:rPr>
                <w:t>ure</w:t>
              </w:r>
              <w:r w:rsidRPr="0012370B">
                <w:rPr>
                  <w:rStyle w:val="Hyperlink"/>
                  <w:rFonts w:eastAsia="Calibri" w:cs="Calibri"/>
                  <w:vanish/>
                  <w:color w:val="auto"/>
                </w:rPr>
                <w:t>HYPERLINK "http://publicprocruement.govmu/"</w:t>
              </w:r>
              <w:r w:rsidRPr="0012370B">
                <w:rPr>
                  <w:rStyle w:val="Hyperlink"/>
                  <w:rFonts w:eastAsia="Calibri" w:cs="Calibri"/>
                  <w:color w:val="auto"/>
                </w:rPr>
                <w:t>ment.govmu</w:t>
              </w:r>
            </w:hyperlink>
            <w:r w:rsidRPr="0012370B">
              <w:rPr>
                <w:rFonts w:eastAsia="Calibri" w:cs="Calibri"/>
                <w:u w:val="single"/>
              </w:rPr>
              <w:t>.org</w:t>
            </w:r>
            <w:r w:rsidRPr="0012370B">
              <w:rPr>
                <w:rFonts w:eastAsia="Calibri" w:cs="Calibri"/>
              </w:rPr>
              <w:t xml:space="preserve"> </w:t>
            </w:r>
            <w:r w:rsidRPr="00AC1DA7">
              <w:rPr>
                <w:rFonts w:eastAsia="Calibri" w:cs="Calibri"/>
                <w:color w:val="000000"/>
              </w:rPr>
              <w:t>to take notice of any addendum issued.</w:t>
            </w:r>
          </w:p>
          <w:p w14:paraId="315CC7B0" w14:textId="77777777" w:rsidR="00812A32" w:rsidRPr="00AC1DA7" w:rsidRDefault="00812A32" w:rsidP="00812A32">
            <w:pPr>
              <w:tabs>
                <w:tab w:val="left" w:pos="1062"/>
                <w:tab w:val="right" w:pos="7272"/>
              </w:tabs>
              <w:spacing w:after="0" w:line="240" w:lineRule="auto"/>
              <w:rPr>
                <w:rFonts w:eastAsia="Calibri" w:cs="Calibri"/>
                <w:color w:val="000000"/>
              </w:rPr>
            </w:pPr>
          </w:p>
        </w:tc>
      </w:tr>
    </w:tbl>
    <w:p w14:paraId="6D4E1F06" w14:textId="77777777" w:rsidR="00A37570" w:rsidRPr="00A37570" w:rsidRDefault="00B03856" w:rsidP="00A37570">
      <w:pPr>
        <w:tabs>
          <w:tab w:val="left" w:pos="1062"/>
          <w:tab w:val="right" w:pos="7272"/>
        </w:tabs>
        <w:spacing w:after="0"/>
        <w:ind w:left="360" w:right="270"/>
        <w:jc w:val="right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 xml:space="preserve"> </w:t>
      </w:r>
      <w:r w:rsidR="00A37570" w:rsidRPr="00A37570">
        <w:rPr>
          <w:rFonts w:eastAsia="Calibri" w:cs="Calibri"/>
          <w:b/>
          <w:color w:val="000000"/>
        </w:rPr>
        <w:t>Development Bank of Mauritius Ltd</w:t>
      </w:r>
    </w:p>
    <w:p w14:paraId="27DE2E1C" w14:textId="2318BCFE" w:rsidR="00E86008" w:rsidRPr="00B342F1" w:rsidRDefault="00A37570" w:rsidP="00A37570">
      <w:pPr>
        <w:tabs>
          <w:tab w:val="left" w:pos="1062"/>
          <w:tab w:val="right" w:pos="7272"/>
        </w:tabs>
        <w:spacing w:after="0"/>
        <w:ind w:left="360" w:right="270"/>
        <w:jc w:val="center"/>
        <w:rPr>
          <w:rFonts w:eastAsia="Calibri" w:cs="Calibri"/>
          <w:color w:val="000000"/>
          <w:lang w:val="fr-FR"/>
        </w:rPr>
      </w:pPr>
      <w:r>
        <w:rPr>
          <w:rFonts w:eastAsia="Calibri" w:cs="Calibri"/>
          <w:b/>
          <w:color w:val="000000"/>
        </w:rPr>
        <w:t xml:space="preserve">                                                                                 </w:t>
      </w:r>
      <w:r w:rsidRPr="00A37570">
        <w:rPr>
          <w:rFonts w:eastAsia="Calibri" w:cs="Calibri"/>
          <w:b/>
          <w:color w:val="000000"/>
        </w:rPr>
        <w:t xml:space="preserve">23 September 2026  </w:t>
      </w:r>
    </w:p>
    <w:sectPr w:rsidR="00E86008" w:rsidRPr="00B34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D0457"/>
    <w:multiLevelType w:val="multilevel"/>
    <w:tmpl w:val="57E2CC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DA4DD6"/>
    <w:multiLevelType w:val="multilevel"/>
    <w:tmpl w:val="B1407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9A4792"/>
    <w:multiLevelType w:val="hybridMultilevel"/>
    <w:tmpl w:val="7E1EB3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B4005"/>
    <w:multiLevelType w:val="hybridMultilevel"/>
    <w:tmpl w:val="6674FF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44"/>
    <w:rsid w:val="00035836"/>
    <w:rsid w:val="000375A0"/>
    <w:rsid w:val="00044555"/>
    <w:rsid w:val="000509D3"/>
    <w:rsid w:val="000530E0"/>
    <w:rsid w:val="000600A6"/>
    <w:rsid w:val="000A4201"/>
    <w:rsid w:val="000C0FD7"/>
    <w:rsid w:val="000D2D8E"/>
    <w:rsid w:val="000F47AB"/>
    <w:rsid w:val="00110D72"/>
    <w:rsid w:val="0012370B"/>
    <w:rsid w:val="00163526"/>
    <w:rsid w:val="00177C37"/>
    <w:rsid w:val="001A10E4"/>
    <w:rsid w:val="001A5DE0"/>
    <w:rsid w:val="001D4464"/>
    <w:rsid w:val="0020660A"/>
    <w:rsid w:val="0023699B"/>
    <w:rsid w:val="00264085"/>
    <w:rsid w:val="00286495"/>
    <w:rsid w:val="002B2722"/>
    <w:rsid w:val="002E478F"/>
    <w:rsid w:val="002E660E"/>
    <w:rsid w:val="002F1C2E"/>
    <w:rsid w:val="0030184E"/>
    <w:rsid w:val="00312B3C"/>
    <w:rsid w:val="00314F1E"/>
    <w:rsid w:val="00381B20"/>
    <w:rsid w:val="00385914"/>
    <w:rsid w:val="003A18A7"/>
    <w:rsid w:val="003A6469"/>
    <w:rsid w:val="003D545E"/>
    <w:rsid w:val="003F3F2A"/>
    <w:rsid w:val="00407B83"/>
    <w:rsid w:val="00431DD7"/>
    <w:rsid w:val="00444F1F"/>
    <w:rsid w:val="0044536F"/>
    <w:rsid w:val="00453137"/>
    <w:rsid w:val="0048391C"/>
    <w:rsid w:val="004916FF"/>
    <w:rsid w:val="00496BB0"/>
    <w:rsid w:val="004C65F6"/>
    <w:rsid w:val="004D5CE4"/>
    <w:rsid w:val="00534B77"/>
    <w:rsid w:val="005356E3"/>
    <w:rsid w:val="0054050B"/>
    <w:rsid w:val="00547550"/>
    <w:rsid w:val="00576C45"/>
    <w:rsid w:val="005860F6"/>
    <w:rsid w:val="005A193A"/>
    <w:rsid w:val="005A3374"/>
    <w:rsid w:val="005B27DC"/>
    <w:rsid w:val="005B2DB3"/>
    <w:rsid w:val="005D170C"/>
    <w:rsid w:val="005D6FD8"/>
    <w:rsid w:val="005F505B"/>
    <w:rsid w:val="005F59D4"/>
    <w:rsid w:val="00605DEE"/>
    <w:rsid w:val="00610B2B"/>
    <w:rsid w:val="00625C8C"/>
    <w:rsid w:val="00626254"/>
    <w:rsid w:val="00626D16"/>
    <w:rsid w:val="00650055"/>
    <w:rsid w:val="00654856"/>
    <w:rsid w:val="00694E21"/>
    <w:rsid w:val="00694EA3"/>
    <w:rsid w:val="006A1308"/>
    <w:rsid w:val="006B660A"/>
    <w:rsid w:val="006B6F98"/>
    <w:rsid w:val="006C23D8"/>
    <w:rsid w:val="006E75DD"/>
    <w:rsid w:val="006F1F11"/>
    <w:rsid w:val="00703A73"/>
    <w:rsid w:val="00723320"/>
    <w:rsid w:val="00777385"/>
    <w:rsid w:val="007B08B0"/>
    <w:rsid w:val="007C3262"/>
    <w:rsid w:val="007D2B50"/>
    <w:rsid w:val="007E1738"/>
    <w:rsid w:val="007F6BFD"/>
    <w:rsid w:val="00812A32"/>
    <w:rsid w:val="0081446F"/>
    <w:rsid w:val="00815B39"/>
    <w:rsid w:val="0082621A"/>
    <w:rsid w:val="00835B41"/>
    <w:rsid w:val="00847A20"/>
    <w:rsid w:val="00853E61"/>
    <w:rsid w:val="008570C9"/>
    <w:rsid w:val="008C094B"/>
    <w:rsid w:val="008C0F40"/>
    <w:rsid w:val="008C3C14"/>
    <w:rsid w:val="008D2B93"/>
    <w:rsid w:val="008D3627"/>
    <w:rsid w:val="008D7B9D"/>
    <w:rsid w:val="008E2994"/>
    <w:rsid w:val="008F20D6"/>
    <w:rsid w:val="008F3913"/>
    <w:rsid w:val="00921761"/>
    <w:rsid w:val="00930309"/>
    <w:rsid w:val="0096035F"/>
    <w:rsid w:val="00971FC3"/>
    <w:rsid w:val="00991354"/>
    <w:rsid w:val="009A4E2D"/>
    <w:rsid w:val="009A7F1C"/>
    <w:rsid w:val="009B74D6"/>
    <w:rsid w:val="009D197E"/>
    <w:rsid w:val="00A03EF8"/>
    <w:rsid w:val="00A163B2"/>
    <w:rsid w:val="00A167F4"/>
    <w:rsid w:val="00A37570"/>
    <w:rsid w:val="00A433E8"/>
    <w:rsid w:val="00A55287"/>
    <w:rsid w:val="00A8074E"/>
    <w:rsid w:val="00A93EDA"/>
    <w:rsid w:val="00A9527E"/>
    <w:rsid w:val="00AA6487"/>
    <w:rsid w:val="00AA67D4"/>
    <w:rsid w:val="00AB1224"/>
    <w:rsid w:val="00AB2BE7"/>
    <w:rsid w:val="00AC1DA7"/>
    <w:rsid w:val="00AD4DB8"/>
    <w:rsid w:val="00AE287E"/>
    <w:rsid w:val="00B03856"/>
    <w:rsid w:val="00B162F9"/>
    <w:rsid w:val="00B2688D"/>
    <w:rsid w:val="00B31635"/>
    <w:rsid w:val="00B342F1"/>
    <w:rsid w:val="00B66ED5"/>
    <w:rsid w:val="00B91669"/>
    <w:rsid w:val="00BA382B"/>
    <w:rsid w:val="00BB4E53"/>
    <w:rsid w:val="00BD1FD5"/>
    <w:rsid w:val="00BF3748"/>
    <w:rsid w:val="00C01F63"/>
    <w:rsid w:val="00C177AB"/>
    <w:rsid w:val="00C32169"/>
    <w:rsid w:val="00C3387A"/>
    <w:rsid w:val="00C34F9E"/>
    <w:rsid w:val="00C37A89"/>
    <w:rsid w:val="00C446FB"/>
    <w:rsid w:val="00C503B9"/>
    <w:rsid w:val="00C562BC"/>
    <w:rsid w:val="00C61DCD"/>
    <w:rsid w:val="00C73649"/>
    <w:rsid w:val="00C95C81"/>
    <w:rsid w:val="00CB1F18"/>
    <w:rsid w:val="00CC2798"/>
    <w:rsid w:val="00CE658C"/>
    <w:rsid w:val="00CF7DEB"/>
    <w:rsid w:val="00D5192C"/>
    <w:rsid w:val="00D5279E"/>
    <w:rsid w:val="00D65CFA"/>
    <w:rsid w:val="00D85174"/>
    <w:rsid w:val="00D91C9B"/>
    <w:rsid w:val="00DA05F9"/>
    <w:rsid w:val="00DB0A5A"/>
    <w:rsid w:val="00DC5A8D"/>
    <w:rsid w:val="00DD7CD9"/>
    <w:rsid w:val="00DE2B8E"/>
    <w:rsid w:val="00DE2F4B"/>
    <w:rsid w:val="00DE5A19"/>
    <w:rsid w:val="00DF7B44"/>
    <w:rsid w:val="00E0483B"/>
    <w:rsid w:val="00E06056"/>
    <w:rsid w:val="00E24E9B"/>
    <w:rsid w:val="00E5789B"/>
    <w:rsid w:val="00E666E5"/>
    <w:rsid w:val="00E821AB"/>
    <w:rsid w:val="00E84B00"/>
    <w:rsid w:val="00E86008"/>
    <w:rsid w:val="00E97BA1"/>
    <w:rsid w:val="00EB4664"/>
    <w:rsid w:val="00EB6F0F"/>
    <w:rsid w:val="00EB7863"/>
    <w:rsid w:val="00EC60EB"/>
    <w:rsid w:val="00ED7A18"/>
    <w:rsid w:val="00EE747E"/>
    <w:rsid w:val="00F070D4"/>
    <w:rsid w:val="00F37D6B"/>
    <w:rsid w:val="00F459FC"/>
    <w:rsid w:val="00F52244"/>
    <w:rsid w:val="00F54DC5"/>
    <w:rsid w:val="00F609DE"/>
    <w:rsid w:val="00F6407C"/>
    <w:rsid w:val="00F7424B"/>
    <w:rsid w:val="00FA0343"/>
    <w:rsid w:val="00FC3C4F"/>
    <w:rsid w:val="00FD543E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9EDC"/>
  <w15:docId w15:val="{1CBE7C94-5EEB-4C15-A31F-2C8FE67D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0A5A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AB1224"/>
    <w:pPr>
      <w:spacing w:after="0" w:line="240" w:lineRule="auto"/>
      <w:jc w:val="center"/>
    </w:pPr>
    <w:rPr>
      <w:rFonts w:ascii="Arial" w:hAnsi="Arial"/>
      <w:b/>
      <w:sz w:val="48"/>
      <w:szCs w:val="20"/>
    </w:rPr>
  </w:style>
  <w:style w:type="character" w:customStyle="1" w:styleId="TitleChar">
    <w:name w:val="Title Char"/>
    <w:link w:val="Title"/>
    <w:rsid w:val="00AB1224"/>
    <w:rPr>
      <w:rFonts w:ascii="Arial" w:hAnsi="Arial"/>
      <w:b/>
      <w:sz w:val="48"/>
    </w:rPr>
  </w:style>
  <w:style w:type="paragraph" w:styleId="ListParagraph">
    <w:name w:val="List Paragraph"/>
    <w:basedOn w:val="Normal"/>
    <w:uiPriority w:val="34"/>
    <w:qFormat/>
    <w:rsid w:val="00264085"/>
    <w:pPr>
      <w:suppressAutoHyphens/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hAnsi="Times New Roman"/>
      <w:sz w:val="24"/>
      <w:szCs w:val="20"/>
    </w:rPr>
  </w:style>
  <w:style w:type="character" w:styleId="Hyperlink">
    <w:name w:val="Hyperlink"/>
    <w:uiPriority w:val="99"/>
    <w:rsid w:val="006E75DD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FC3C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1D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FollowedHyperlink">
    <w:name w:val="FollowedHyperlink"/>
    <w:uiPriority w:val="99"/>
    <w:semiHidden/>
    <w:unhideWhenUsed/>
    <w:rsid w:val="00407B83"/>
    <w:rPr>
      <w:color w:val="954F72"/>
      <w:u w:val="single"/>
    </w:rPr>
  </w:style>
  <w:style w:type="paragraph" w:styleId="Revision">
    <w:name w:val="Revision"/>
    <w:hidden/>
    <w:uiPriority w:val="99"/>
    <w:semiHidden/>
    <w:rsid w:val="007F6BFD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BB0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F5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6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9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muthoora@dbm.mu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publicprocurement.govmu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publicprocurement.gov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urement Notice" ma:contentTypeID="0x010100A4D21903A5D9468B92C2C71EABA0B1ED00ADDE8282C1B8F04F8606AA21BD89F6B0" ma:contentTypeVersion="0" ma:contentTypeDescription="Create new procurement notice" ma:contentTypeScope="" ma:versionID="e00cfe18c131a04f4c7713f522f391cb">
  <xsd:schema xmlns:xsd="http://www.w3.org/2001/XMLSchema" xmlns:xs="http://www.w3.org/2001/XMLSchema" xmlns:p="http://schemas.microsoft.com/office/2006/metadata/properties" xmlns:ns2="67c97111-8acb-4e14-8b4b-10ac97644604" xmlns:ns3="19f684e9-627e-495d-a99d-2c2e57eb2a38" xmlns:ns4="a4657b3f-0e76-426f-8288-48a5ac28b66b" targetNamespace="http://schemas.microsoft.com/office/2006/metadata/properties" ma:root="true" ma:fieldsID="7d4c34df9210d56374a48a9973cfb058" ns2:_="" ns3:_="" ns4:_="">
    <xsd:import namespace="67c97111-8acb-4e14-8b4b-10ac97644604"/>
    <xsd:import namespace="19f684e9-627e-495d-a99d-2c2e57eb2a38"/>
    <xsd:import namespace="a4657b3f-0e76-426f-8288-48a5ac28b6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curementNoticeDescription"/>
                <xsd:element ref="ns3:ProcurementNoticeClosingDate"/>
                <xsd:element ref="ns3:ProcurementNoticeDeactivated" minOccurs="0"/>
                <xsd:element ref="ns4:ProcurementNoticeCategoryLookup"/>
                <xsd:element ref="ns3:ProcurementNoticeReferenceNumber"/>
                <xsd:element ref="ns4:ProcurementNoticePublicBodyLookup"/>
                <xsd:element ref="ns3:Procure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97111-8acb-4e14-8b4b-10ac976446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84e9-627e-495d-a99d-2c2e57eb2a38" elementFormDefault="qualified">
    <xsd:import namespace="http://schemas.microsoft.com/office/2006/documentManagement/types"/>
    <xsd:import namespace="http://schemas.microsoft.com/office/infopath/2007/PartnerControls"/>
    <xsd:element name="ProcurementNoticeDescription" ma:index="11" ma:displayName="Description" ma:internalName="ProcurementNoticeDescription">
      <xsd:simpleType>
        <xsd:restriction base="dms:Note">
          <xsd:maxLength value="255"/>
        </xsd:restriction>
      </xsd:simpleType>
    </xsd:element>
    <xsd:element name="ProcurementNoticeClosingDate" ma:index="12" ma:displayName="Closing date" ma:format="DateOnly" ma:internalName="ProcurementNoticeClosingDate">
      <xsd:simpleType>
        <xsd:restriction base="dms:DateTime"/>
      </xsd:simpleType>
    </xsd:element>
    <xsd:element name="ProcurementNoticeDeactivated" ma:index="13" nillable="true" ma:displayName="Deactivated" ma:default="0" ma:internalName="ProcurementNoticeDeactivated">
      <xsd:simpleType>
        <xsd:restriction base="dms:Boolean"/>
      </xsd:simpleType>
    </xsd:element>
    <xsd:element name="ProcurementNoticeReferenceNumber" ma:index="15" ma:displayName="Reference Number" ma:indexed="true" ma:internalName="ProcurementNoticeReferenceNumber">
      <xsd:simpleType>
        <xsd:restriction base="dms:Text"/>
      </xsd:simpleType>
    </xsd:element>
    <xsd:element name="ProcurementType" ma:index="17" ma:displayName="Procurement Type" ma:default="Procurement Notice" ma:format="Dropdown" ma:internalName="ProcurementType">
      <xsd:simpleType>
        <xsd:restriction base="dms:Choice">
          <xsd:enumeration value="Procurement Notice"/>
          <xsd:enumeration value="Expression of Inter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57b3f-0e76-426f-8288-48a5ac28b66b" elementFormDefault="qualified">
    <xsd:import namespace="http://schemas.microsoft.com/office/2006/documentManagement/types"/>
    <xsd:import namespace="http://schemas.microsoft.com/office/infopath/2007/PartnerControls"/>
    <xsd:element name="ProcurementNoticeCategoryLookup" ma:index="14" ma:displayName="Category" ma:indexed="true" ma:list="{6d9ce7f3-55d9-43e0-ae6e-d7ba48f5d569}" ma:internalName="ProcurementNoticeCategoryLookup" ma:showField="Title" ma:web="{a4657b3f-0e76-426f-8288-48a5ac28b66b}">
      <xsd:simpleType>
        <xsd:restriction base="dms:Lookup"/>
      </xsd:simpleType>
    </xsd:element>
    <xsd:element name="ProcurementNoticePublicBodyLookup" ma:index="16" ma:displayName="Public Body" ma:indexed="true" ma:list="{7c124b66-83eb-40f1-b890-8364eea42ee3}" ma:internalName="ProcurementNoticePublicBodyLookup" ma:showField="Title" ma:web="{a4657b3f-0e76-426f-8288-48a5ac28b66b}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>
  <documentManagement>
    <ProcurementNoticePublicBodyLookup xmlns="a4657b3f-0e76-426f-8288-48a5ac28b66b">175</ProcurementNoticePublicBodyLookup>
    <ProcurementType xmlns="19f684e9-627e-495d-a99d-2c2e57eb2a38">Procurement Notice</ProcurementType>
    <ProcurementNoticeReferenceNumber xmlns="19f684e9-627e-495d-a99d-2c2e57eb2a38">OAB DBM/I.E. 1683</ProcurementNoticeReferenceNumber>
    <ProcurementNoticeClosingDate xmlns="19f684e9-627e-495d-a99d-2c2e57eb2a38">2022-07-27T20:00:00+00:00</ProcurementNoticeClosingDate>
    <ProcurementNoticeDescription xmlns="19f684e9-627e-495d-a99d-2c2e57eb2a38">Project Management Consultancy in Construction for the Design and Supervision of an Industrial Park for SMEs at Solferino, Vacoas</ProcurementNoticeDescription>
    <ProcurementNoticeCategoryLookup xmlns="a4657b3f-0e76-426f-8288-48a5ac28b66b">4</ProcurementNoticeCategoryLookup>
    <ProcurementNoticeDeactivated xmlns="19f684e9-627e-495d-a99d-2c2e57eb2a38">false</ProcurementNoticeDeactivated>
    <_dlc_DocId xmlns="67c97111-8acb-4e14-8b4b-10ac97644604">PPPX-12-6862</_dlc_DocId>
    <_dlc_DocIdUrl xmlns="67c97111-8acb-4e14-8b4b-10ac97644604">
      <Url>http://publicprocurement.govmu.org/publicbody/_layouts/DocIdRedir.aspx?ID=PPPX-12-6862</Url>
      <Description>PPPX-12-6862</Description>
    </_dlc_DocIdUrl>
  </documentManagement>
</p:properties>
</file>

<file path=customXml/itemProps1.xml><?xml version="1.0" encoding="utf-8"?>
<ds:datastoreItem xmlns:ds="http://schemas.openxmlformats.org/officeDocument/2006/customXml" ds:itemID="{BCF6BB38-79B8-4C30-A9A2-D62801F4B8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384F27-4221-41AA-91E6-62E7FFBF0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97111-8acb-4e14-8b4b-10ac97644604"/>
    <ds:schemaRef ds:uri="19f684e9-627e-495d-a99d-2c2e57eb2a38"/>
    <ds:schemaRef ds:uri="a4657b3f-0e76-426f-8288-48a5ac28b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59FB38-36FC-4742-930E-26056FCF815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7CE23F3-A0D3-48CD-AD89-3619AA8AC6B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37BDBFB-2251-4533-BA72-39D14A31D20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93CF1C-5FDB-4AD1-823D-963806721326}">
  <ds:schemaRefs>
    <ds:schemaRef ds:uri="http://schemas.microsoft.com/office/2006/metadata/properties"/>
    <ds:schemaRef ds:uri="a4657b3f-0e76-426f-8288-48a5ac28b66b"/>
    <ds:schemaRef ds:uri="19f684e9-627e-495d-a99d-2c2e57eb2a38"/>
    <ds:schemaRef ds:uri="67c97111-8acb-4e14-8b4b-10ac976446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Management Consultancy in Construction for the Design and Supervision of an Industrial Park for SMEs at Solferino, Vacoas</vt:lpstr>
    </vt:vector>
  </TitlesOfParts>
  <Company/>
  <LinksUpToDate>false</LinksUpToDate>
  <CharactersWithSpaces>2441</CharactersWithSpaces>
  <SharedDoc>false</SharedDoc>
  <HLinks>
    <vt:vector size="18" baseType="variant">
      <vt:variant>
        <vt:i4>2949176</vt:i4>
      </vt:variant>
      <vt:variant>
        <vt:i4>6</vt:i4>
      </vt:variant>
      <vt:variant>
        <vt:i4>0</vt:i4>
      </vt:variant>
      <vt:variant>
        <vt:i4>5</vt:i4>
      </vt:variant>
      <vt:variant>
        <vt:lpwstr>http://publicprocruement.govmu/</vt:lpwstr>
      </vt:variant>
      <vt:variant>
        <vt:lpwstr/>
      </vt:variant>
      <vt:variant>
        <vt:i4>7274564</vt:i4>
      </vt:variant>
      <vt:variant>
        <vt:i4>3</vt:i4>
      </vt:variant>
      <vt:variant>
        <vt:i4>0</vt:i4>
      </vt:variant>
      <vt:variant>
        <vt:i4>5</vt:i4>
      </vt:variant>
      <vt:variant>
        <vt:lpwstr>mailto:srughoobur@dbm.mu</vt:lpwstr>
      </vt:variant>
      <vt:variant>
        <vt:lpwstr/>
      </vt:variant>
      <vt:variant>
        <vt:i4>2228323</vt:i4>
      </vt:variant>
      <vt:variant>
        <vt:i4>0</vt:i4>
      </vt:variant>
      <vt:variant>
        <vt:i4>0</vt:i4>
      </vt:variant>
      <vt:variant>
        <vt:i4>5</vt:i4>
      </vt:variant>
      <vt:variant>
        <vt:lpwstr>http://publicprocurement.govmu.org/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Management Consultancy in Construction for the Design and Supervision of an Industrial Park for SMEs at Solferino, Vacoas</dc:title>
  <dc:creator>Jeelani</dc:creator>
  <cp:lastModifiedBy>Dawood Amina</cp:lastModifiedBy>
  <cp:revision>11</cp:revision>
  <cp:lastPrinted>2026-07-29T09:54:00Z</cp:lastPrinted>
  <dcterms:created xsi:type="dcterms:W3CDTF">2026-05-22T05:09:00Z</dcterms:created>
  <dcterms:modified xsi:type="dcterms:W3CDTF">2026-09-22T08:15:00Z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PPPX-12-6532</vt:lpwstr>
  </property>
  <property fmtid="{D5CDD505-2E9C-101B-9397-08002B2CF9AE}" pid="3" name="_dlc_DocIdItemGuid">
    <vt:lpwstr>564e4bd5-bee5-4da9-b521-557a966c0536</vt:lpwstr>
  </property>
  <property fmtid="{D5CDD505-2E9C-101B-9397-08002B2CF9AE}" pid="4" name="_dlc_DocIdUrl">
    <vt:lpwstr>http://publicprocurement.govmu.org/publicbody/_layouts/DocIdRedir.aspx?ID=PPPX-12-6532, PPPX-12-6532</vt:lpwstr>
  </property>
  <property fmtid="{D5CDD505-2E9C-101B-9397-08002B2CF9AE}" pid="5" name="ContentTypeId">
    <vt:lpwstr>0x010100A4D21903A5D9468B92C2C71EABA0B1ED00ADDE8282C1B8F04F8606AA21BD89F6B0</vt:lpwstr>
  </property>
</Properties>
</file>